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0EA0F" w14:textId="08CE0013" w:rsidR="008A4082" w:rsidRDefault="002557EB" w:rsidP="008A4082">
      <w:pPr>
        <w:pStyle w:val="Title"/>
      </w:pPr>
      <w:r>
        <w:t>OS</w:t>
      </w:r>
      <w:r w:rsidR="00A67B39">
        <w:t>/OCIO</w:t>
      </w:r>
      <w:r w:rsidR="008A4082">
        <w:t xml:space="preserve"> – Z</w:t>
      </w:r>
      <w:r w:rsidR="00E348CC">
        <w:t xml:space="preserve">oom Rules of Behavior </w:t>
      </w:r>
    </w:p>
    <w:p w14:paraId="41502F12" w14:textId="77777777" w:rsidR="008A4082" w:rsidRPr="00FC0076" w:rsidRDefault="008A4082" w:rsidP="008A4082"/>
    <w:p w14:paraId="3C2A957D" w14:textId="72D4493D" w:rsidR="008A4082" w:rsidRDefault="00A60DBA" w:rsidP="008A4082">
      <w:r>
        <w:t>OS</w:t>
      </w:r>
      <w:r w:rsidR="00A67B39">
        <w:t>/OCIO</w:t>
      </w:r>
      <w:r>
        <w:t xml:space="preserve"> </w:t>
      </w:r>
      <w:r w:rsidR="00A67B39">
        <w:t>customers</w:t>
      </w:r>
      <w:r>
        <w:t xml:space="preserve"> that have a m</w:t>
      </w:r>
      <w:r w:rsidR="008A4082">
        <w:t>ission-critical</w:t>
      </w:r>
      <w:r w:rsidR="00E775E9">
        <w:t xml:space="preserve"> </w:t>
      </w:r>
      <w:r w:rsidR="008A4082">
        <w:t>need to participate in multilateral forums and intergovernmental/international negotiation</w:t>
      </w:r>
      <w:r>
        <w:t xml:space="preserve">s now </w:t>
      </w:r>
      <w:r w:rsidR="00324C7D">
        <w:t xml:space="preserve">may be granted </w:t>
      </w:r>
      <w:r w:rsidR="008A4082">
        <w:t xml:space="preserve">an interim approval based on successful implementation of the following procedures: </w:t>
      </w:r>
    </w:p>
    <w:p w14:paraId="48B5AEFB" w14:textId="77777777" w:rsidR="008A4082" w:rsidRDefault="008A4082" w:rsidP="008A4082"/>
    <w:p w14:paraId="7D06B377" w14:textId="7935E350" w:rsidR="008A4082" w:rsidRDefault="008A4082" w:rsidP="008A4082">
      <w:pPr>
        <w:pStyle w:val="ListParagraph"/>
        <w:numPr>
          <w:ilvl w:val="0"/>
          <w:numId w:val="1"/>
        </w:numPr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Once there is an identified mission-critical need to participate in a Zoom meeting, the corresponding system owner or authorizing official shall request approval through the </w:t>
      </w:r>
      <w:r w:rsidR="00766864">
        <w:rPr>
          <w:rFonts w:eastAsia="Times New Roman"/>
          <w:color w:val="000000"/>
        </w:rPr>
        <w:t>OS/</w:t>
      </w:r>
      <w:r w:rsidR="00517294">
        <w:rPr>
          <w:rFonts w:eastAsia="Times New Roman"/>
          <w:color w:val="000000"/>
        </w:rPr>
        <w:t>O</w:t>
      </w:r>
      <w:r>
        <w:rPr>
          <w:rFonts w:eastAsia="Times New Roman"/>
          <w:color w:val="000000"/>
        </w:rPr>
        <w:t>CIO</w:t>
      </w:r>
      <w:r w:rsidR="008C569E">
        <w:rPr>
          <w:rFonts w:eastAsia="Times New Roman"/>
          <w:color w:val="000000"/>
        </w:rPr>
        <w:t xml:space="preserve"> by contacting the ServiceDesk and submitting a ticket.</w:t>
      </w:r>
    </w:p>
    <w:p w14:paraId="051FC5BC" w14:textId="77777777" w:rsidR="008A4082" w:rsidRDefault="008A4082" w:rsidP="008A4082">
      <w:pPr>
        <w:pStyle w:val="ListParagraph"/>
        <w:textAlignment w:val="baseline"/>
        <w:rPr>
          <w:color w:val="000000"/>
        </w:rPr>
      </w:pPr>
    </w:p>
    <w:p w14:paraId="2EF1672F" w14:textId="235E7ED5" w:rsidR="008A4082" w:rsidRDefault="008A4082" w:rsidP="008A4082">
      <w:pPr>
        <w:pStyle w:val="ListParagraph"/>
        <w:numPr>
          <w:ilvl w:val="0"/>
          <w:numId w:val="1"/>
        </w:numPr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The approvals will contain explicit limits on approval duration, e.g., the timeframe of </w:t>
      </w:r>
      <w:r w:rsidR="00EA15A1">
        <w:rPr>
          <w:rFonts w:eastAsia="Times New Roman"/>
          <w:color w:val="000000"/>
        </w:rPr>
        <w:t xml:space="preserve">a </w:t>
      </w:r>
      <w:r>
        <w:rPr>
          <w:rFonts w:eastAsia="Times New Roman"/>
          <w:color w:val="000000"/>
        </w:rPr>
        <w:t>meeting.</w:t>
      </w:r>
    </w:p>
    <w:p w14:paraId="02A98726" w14:textId="06FE021A" w:rsidR="0004018F" w:rsidRDefault="0004018F" w:rsidP="0004018F">
      <w:pPr>
        <w:textAlignment w:val="baseline"/>
        <w:rPr>
          <w:rFonts w:eastAsia="Times New Roman"/>
          <w:color w:val="000000"/>
        </w:rPr>
      </w:pPr>
    </w:p>
    <w:p w14:paraId="0030491B" w14:textId="1C584DB3" w:rsidR="00B15ED4" w:rsidRDefault="00B15ED4" w:rsidP="008A4082">
      <w:pPr>
        <w:numPr>
          <w:ilvl w:val="0"/>
          <w:numId w:val="2"/>
        </w:numPr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Customers will use the </w:t>
      </w:r>
      <w:r w:rsidR="00201474">
        <w:rPr>
          <w:rFonts w:eastAsia="Times New Roman"/>
          <w:color w:val="000000"/>
        </w:rPr>
        <w:t xml:space="preserve">internet </w:t>
      </w:r>
      <w:r>
        <w:rPr>
          <w:rFonts w:eastAsia="Times New Roman"/>
          <w:color w:val="000000"/>
        </w:rPr>
        <w:t xml:space="preserve">browser-based Zoom and will NOT download the Zoom client. </w:t>
      </w:r>
      <w:r w:rsidR="000C314B" w:rsidRPr="000C314B">
        <w:rPr>
          <w:rFonts w:eastAsia="Times New Roman"/>
          <w:color w:val="000000"/>
        </w:rPr>
        <w:t>Google Chrome</w:t>
      </w:r>
      <w:r w:rsidR="000C314B">
        <w:rPr>
          <w:rFonts w:eastAsia="Times New Roman"/>
          <w:color w:val="000000"/>
        </w:rPr>
        <w:t xml:space="preserve"> </w:t>
      </w:r>
      <w:r w:rsidR="00452F3A">
        <w:rPr>
          <w:rFonts w:eastAsia="Times New Roman"/>
          <w:color w:val="000000"/>
        </w:rPr>
        <w:t>is</w:t>
      </w:r>
      <w:r w:rsidR="000C314B">
        <w:rPr>
          <w:rFonts w:eastAsia="Times New Roman"/>
          <w:color w:val="000000"/>
        </w:rPr>
        <w:t xml:space="preserve"> required to provide </w:t>
      </w:r>
      <w:r w:rsidR="00201474">
        <w:rPr>
          <w:rFonts w:eastAsia="Times New Roman"/>
          <w:color w:val="000000"/>
        </w:rPr>
        <w:t xml:space="preserve">the </w:t>
      </w:r>
      <w:r w:rsidR="000C314B">
        <w:rPr>
          <w:rFonts w:eastAsia="Times New Roman"/>
          <w:color w:val="000000"/>
        </w:rPr>
        <w:t xml:space="preserve">best user experience. </w:t>
      </w:r>
    </w:p>
    <w:p w14:paraId="311BA1C3" w14:textId="77777777" w:rsidR="00B15ED4" w:rsidRDefault="00B15ED4" w:rsidP="00B15ED4">
      <w:pPr>
        <w:ind w:left="720"/>
        <w:textAlignment w:val="baseline"/>
        <w:rPr>
          <w:rFonts w:eastAsia="Times New Roman"/>
          <w:color w:val="000000"/>
        </w:rPr>
      </w:pPr>
    </w:p>
    <w:p w14:paraId="21514D68" w14:textId="7E6F2517" w:rsidR="00DD4F1B" w:rsidRPr="00055108" w:rsidRDefault="00C70E14" w:rsidP="00DD4F1B">
      <w:pPr>
        <w:numPr>
          <w:ilvl w:val="0"/>
          <w:numId w:val="2"/>
        </w:numPr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</w:t>
      </w:r>
      <w:r w:rsidR="008A4082">
        <w:rPr>
          <w:rFonts w:eastAsia="Times New Roman"/>
          <w:color w:val="000000"/>
        </w:rPr>
        <w:t>ersonnel may not be the organizer or originator of a Zoom meeting</w:t>
      </w:r>
      <w:r w:rsidR="0004018F">
        <w:rPr>
          <w:rFonts w:eastAsia="Times New Roman"/>
          <w:color w:val="000000"/>
        </w:rPr>
        <w:t xml:space="preserve"> and </w:t>
      </w:r>
      <w:r w:rsidR="0004018F" w:rsidRPr="00055108">
        <w:rPr>
          <w:rFonts w:eastAsia="Times New Roman"/>
          <w:color w:val="000000"/>
        </w:rPr>
        <w:t>may only participate in meetings that are hosted on the government instance of Zoom (Zoom for Government – zoomgov.com</w:t>
      </w:r>
      <w:r w:rsidR="00DD4F1B" w:rsidRPr="00055108">
        <w:rPr>
          <w:rFonts w:eastAsia="Times New Roman"/>
          <w:color w:val="000000"/>
        </w:rPr>
        <w:t>).</w:t>
      </w:r>
    </w:p>
    <w:p w14:paraId="76090596" w14:textId="77777777" w:rsidR="008A4082" w:rsidRDefault="008A4082" w:rsidP="008A4082">
      <w:pPr>
        <w:ind w:left="1080"/>
        <w:textAlignment w:val="baseline"/>
        <w:rPr>
          <w:color w:val="000000"/>
        </w:rPr>
      </w:pPr>
    </w:p>
    <w:p w14:paraId="53283AFC" w14:textId="69353F99" w:rsidR="008A4082" w:rsidRDefault="00C70E14" w:rsidP="008A4082">
      <w:pPr>
        <w:numPr>
          <w:ilvl w:val="0"/>
          <w:numId w:val="2"/>
        </w:numPr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</w:t>
      </w:r>
      <w:r w:rsidR="008A4082">
        <w:rPr>
          <w:rFonts w:eastAsia="Times New Roman"/>
          <w:color w:val="000000"/>
        </w:rPr>
        <w:t>ersonnel may not provide non-public sensitive information, to include PII and BII, during a Zoom meeting.</w:t>
      </w:r>
    </w:p>
    <w:p w14:paraId="496BBA2D" w14:textId="77777777" w:rsidR="008A4082" w:rsidRDefault="008A4082" w:rsidP="008A4082">
      <w:pPr>
        <w:ind w:left="360"/>
        <w:textAlignment w:val="baseline"/>
        <w:rPr>
          <w:color w:val="000000"/>
        </w:rPr>
      </w:pPr>
    </w:p>
    <w:p w14:paraId="73D31DBB" w14:textId="4FE4DAAB" w:rsidR="008A4082" w:rsidRDefault="008A4082" w:rsidP="008A4082">
      <w:pPr>
        <w:numPr>
          <w:ilvl w:val="0"/>
          <w:numId w:val="2"/>
        </w:numPr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Devices using Zoom products must be physically isolated from any</w:t>
      </w:r>
      <w:r w:rsidR="00A67B39">
        <w:rPr>
          <w:rFonts w:eastAsia="Times New Roman"/>
          <w:color w:val="000000"/>
        </w:rPr>
        <w:t xml:space="preserve"> </w:t>
      </w:r>
      <w:r w:rsidR="001F7D38">
        <w:rPr>
          <w:rFonts w:eastAsia="Times New Roman"/>
          <w:color w:val="000000"/>
        </w:rPr>
        <w:t>DOC</w:t>
      </w:r>
      <w:r>
        <w:rPr>
          <w:rFonts w:eastAsia="Times New Roman"/>
          <w:color w:val="000000"/>
        </w:rPr>
        <w:t xml:space="preserve"> network(s).  </w:t>
      </w:r>
    </w:p>
    <w:p w14:paraId="24BDEC85" w14:textId="77777777" w:rsidR="008A4082" w:rsidRDefault="008A4082" w:rsidP="008A4082">
      <w:pPr>
        <w:ind w:left="1080"/>
        <w:textAlignment w:val="baseline"/>
        <w:rPr>
          <w:color w:val="000000"/>
        </w:rPr>
      </w:pPr>
    </w:p>
    <w:p w14:paraId="25276FA1" w14:textId="77777777" w:rsidR="008A4082" w:rsidRDefault="008A4082" w:rsidP="008A4082">
      <w:pPr>
        <w:numPr>
          <w:ilvl w:val="0"/>
          <w:numId w:val="2"/>
        </w:numPr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Each device participating in a Zoom meeting must have a current Anti-Virus product with current signatures installed to protect them from potential infection.  </w:t>
      </w:r>
    </w:p>
    <w:p w14:paraId="74F227A3" w14:textId="77777777" w:rsidR="008A4082" w:rsidRDefault="008A4082" w:rsidP="008A4082">
      <w:pPr>
        <w:ind w:left="360"/>
        <w:textAlignment w:val="baseline"/>
        <w:rPr>
          <w:color w:val="000000"/>
        </w:rPr>
      </w:pPr>
    </w:p>
    <w:p w14:paraId="1E32209D" w14:textId="7348FA97" w:rsidR="00B15ED4" w:rsidRDefault="008A4082" w:rsidP="00B15ED4">
      <w:pPr>
        <w:numPr>
          <w:ilvl w:val="0"/>
          <w:numId w:val="2"/>
        </w:numPr>
        <w:textAlignment w:val="baseline"/>
        <w:rPr>
          <w:rFonts w:eastAsia="Times New Roman"/>
          <w:color w:val="000000"/>
        </w:rPr>
      </w:pPr>
      <w:r w:rsidRPr="00B15ED4">
        <w:rPr>
          <w:rFonts w:eastAsia="Times New Roman"/>
          <w:color w:val="000000"/>
        </w:rPr>
        <w:t xml:space="preserve">Upon completion of the Zoom meeting, </w:t>
      </w:r>
      <w:r w:rsidR="00201474">
        <w:rPr>
          <w:rFonts w:eastAsia="Times New Roman"/>
          <w:color w:val="000000"/>
        </w:rPr>
        <w:t>the internet browser will be closed.</w:t>
      </w:r>
      <w:r w:rsidRPr="00B15ED4">
        <w:rPr>
          <w:rFonts w:eastAsia="Times New Roman"/>
          <w:color w:val="000000"/>
        </w:rPr>
        <w:t xml:space="preserve"> The computer </w:t>
      </w:r>
      <w:r w:rsidR="00055108">
        <w:rPr>
          <w:rFonts w:eastAsia="Times New Roman"/>
          <w:color w:val="000000"/>
        </w:rPr>
        <w:t xml:space="preserve">will </w:t>
      </w:r>
      <w:r w:rsidRPr="00B15ED4">
        <w:rPr>
          <w:rFonts w:eastAsia="Times New Roman"/>
          <w:color w:val="000000"/>
        </w:rPr>
        <w:t xml:space="preserve">be scanned using </w:t>
      </w:r>
      <w:r w:rsidR="00AD4F3F" w:rsidRPr="00B15ED4">
        <w:rPr>
          <w:rFonts w:eastAsia="Times New Roman"/>
          <w:color w:val="000000"/>
        </w:rPr>
        <w:t>OS/OCIO</w:t>
      </w:r>
      <w:r w:rsidR="00766864" w:rsidRPr="00B15ED4">
        <w:rPr>
          <w:rFonts w:eastAsia="Times New Roman"/>
          <w:color w:val="000000"/>
        </w:rPr>
        <w:t xml:space="preserve"> </w:t>
      </w:r>
      <w:r w:rsidRPr="00B15ED4">
        <w:rPr>
          <w:rFonts w:eastAsia="Times New Roman"/>
          <w:color w:val="000000"/>
        </w:rPr>
        <w:t>approved Anti-virus solution.  Any alert for potential or actual malware must be reported to the ESOC within one (1) hour of discovery.</w:t>
      </w:r>
    </w:p>
    <w:p w14:paraId="0419D785" w14:textId="77777777" w:rsidR="00B15ED4" w:rsidRDefault="00B15ED4" w:rsidP="00B15ED4">
      <w:pPr>
        <w:pStyle w:val="ListParagraph"/>
        <w:rPr>
          <w:rFonts w:eastAsia="Times New Roman"/>
          <w:color w:val="000000"/>
        </w:rPr>
      </w:pPr>
    </w:p>
    <w:p w14:paraId="704407EC" w14:textId="02E62C2E" w:rsidR="008A4082" w:rsidRDefault="002F0548" w:rsidP="00B15ED4">
      <w:pPr>
        <w:numPr>
          <w:ilvl w:val="0"/>
          <w:numId w:val="2"/>
        </w:numPr>
        <w:textAlignment w:val="baseline"/>
        <w:rPr>
          <w:rFonts w:eastAsia="Times New Roman"/>
          <w:color w:val="000000"/>
        </w:rPr>
      </w:pPr>
      <w:r w:rsidRPr="00B15ED4">
        <w:rPr>
          <w:rFonts w:eastAsia="Times New Roman"/>
          <w:color w:val="000000"/>
        </w:rPr>
        <w:t xml:space="preserve">OCIO </w:t>
      </w:r>
      <w:r w:rsidR="008A4082" w:rsidRPr="00B15ED4">
        <w:rPr>
          <w:rFonts w:eastAsia="Times New Roman"/>
          <w:color w:val="000000"/>
        </w:rPr>
        <w:t xml:space="preserve">must ensure all devices participating in a Zoom meeting are patched using </w:t>
      </w:r>
      <w:r w:rsidR="00A80AA7" w:rsidRPr="00B15ED4">
        <w:rPr>
          <w:rFonts w:eastAsia="Times New Roman"/>
          <w:color w:val="000000"/>
        </w:rPr>
        <w:t xml:space="preserve">OSE </w:t>
      </w:r>
      <w:r w:rsidR="008A4082" w:rsidRPr="00B15ED4">
        <w:rPr>
          <w:rFonts w:eastAsia="Times New Roman"/>
          <w:color w:val="000000"/>
        </w:rPr>
        <w:t xml:space="preserve">patching solution. </w:t>
      </w:r>
    </w:p>
    <w:p w14:paraId="62DFC825" w14:textId="77777777" w:rsidR="002B1E31" w:rsidRDefault="002B1E31" w:rsidP="002B1E31">
      <w:pPr>
        <w:pStyle w:val="ListParagraph"/>
        <w:rPr>
          <w:rFonts w:eastAsia="Times New Roman"/>
          <w:color w:val="000000"/>
        </w:rPr>
      </w:pPr>
    </w:p>
    <w:p w14:paraId="2EAE5441" w14:textId="77777777" w:rsidR="002B1E31" w:rsidRDefault="002B1E31" w:rsidP="002B1E31">
      <w:pPr>
        <w:ind w:left="720"/>
        <w:textAlignment w:val="baseline"/>
        <w:rPr>
          <w:rFonts w:eastAsia="Times New Roman"/>
          <w:color w:val="000000"/>
        </w:rPr>
      </w:pPr>
    </w:p>
    <w:p w14:paraId="53399396" w14:textId="1659EE1C" w:rsidR="002B1E31" w:rsidRPr="00B15ED4" w:rsidRDefault="002B1E31" w:rsidP="002B1E31">
      <w:pPr>
        <w:textAlignment w:val="baseline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 xml:space="preserve">*** </w:t>
      </w:r>
      <w:r w:rsidRPr="002B1E31">
        <w:rPr>
          <w:rFonts w:eastAsia="Times New Roman"/>
          <w:b/>
          <w:bCs/>
          <w:color w:val="000000"/>
        </w:rPr>
        <w:t xml:space="preserve">Please contact the Zoom meeting organizer to ensure they </w:t>
      </w:r>
      <w:r>
        <w:rPr>
          <w:rFonts w:eastAsia="Times New Roman"/>
          <w:b/>
          <w:bCs/>
          <w:color w:val="000000"/>
        </w:rPr>
        <w:t xml:space="preserve">enable join from the </w:t>
      </w:r>
      <w:r w:rsidRPr="002B1E31">
        <w:rPr>
          <w:rFonts w:eastAsia="Times New Roman"/>
          <w:b/>
          <w:bCs/>
          <w:color w:val="000000"/>
        </w:rPr>
        <w:t xml:space="preserve">browser </w:t>
      </w:r>
      <w:r>
        <w:rPr>
          <w:rFonts w:eastAsia="Times New Roman"/>
          <w:b/>
          <w:bCs/>
          <w:color w:val="000000"/>
        </w:rPr>
        <w:t>link.</w:t>
      </w:r>
      <w:r>
        <w:rPr>
          <w:rFonts w:eastAsia="Times New Roman"/>
          <w:color w:val="000000"/>
        </w:rPr>
        <w:t xml:space="preserve"> ***</w:t>
      </w:r>
    </w:p>
    <w:sectPr w:rsidR="002B1E31" w:rsidRPr="00B15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86F1C"/>
    <w:multiLevelType w:val="hybridMultilevel"/>
    <w:tmpl w:val="8E3AB4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11C89"/>
    <w:multiLevelType w:val="multilevel"/>
    <w:tmpl w:val="DF2896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93562"/>
    <w:multiLevelType w:val="hybridMultilevel"/>
    <w:tmpl w:val="611859A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EC33AE"/>
    <w:multiLevelType w:val="hybridMultilevel"/>
    <w:tmpl w:val="93EEB41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76"/>
    <w:rsid w:val="00006D4B"/>
    <w:rsid w:val="000317B5"/>
    <w:rsid w:val="0003415E"/>
    <w:rsid w:val="0004018F"/>
    <w:rsid w:val="00055108"/>
    <w:rsid w:val="00062B1C"/>
    <w:rsid w:val="00070A22"/>
    <w:rsid w:val="000875F5"/>
    <w:rsid w:val="000C314B"/>
    <w:rsid w:val="00145A87"/>
    <w:rsid w:val="001F7D38"/>
    <w:rsid w:val="00201474"/>
    <w:rsid w:val="002201FE"/>
    <w:rsid w:val="002557EB"/>
    <w:rsid w:val="002665CE"/>
    <w:rsid w:val="002B1E31"/>
    <w:rsid w:val="002C3988"/>
    <w:rsid w:val="002F0548"/>
    <w:rsid w:val="00317AEF"/>
    <w:rsid w:val="00324C7D"/>
    <w:rsid w:val="00452F3A"/>
    <w:rsid w:val="00517294"/>
    <w:rsid w:val="0057345B"/>
    <w:rsid w:val="005E7BAB"/>
    <w:rsid w:val="006C5EC6"/>
    <w:rsid w:val="006E2713"/>
    <w:rsid w:val="00766864"/>
    <w:rsid w:val="008254EE"/>
    <w:rsid w:val="00831EB2"/>
    <w:rsid w:val="008A4082"/>
    <w:rsid w:val="008C569E"/>
    <w:rsid w:val="008D799F"/>
    <w:rsid w:val="009108AF"/>
    <w:rsid w:val="00A60DBA"/>
    <w:rsid w:val="00A67B39"/>
    <w:rsid w:val="00A80AA7"/>
    <w:rsid w:val="00AD4F3F"/>
    <w:rsid w:val="00B15ED4"/>
    <w:rsid w:val="00BB7D3D"/>
    <w:rsid w:val="00C70E14"/>
    <w:rsid w:val="00D555AF"/>
    <w:rsid w:val="00DC494E"/>
    <w:rsid w:val="00DC583D"/>
    <w:rsid w:val="00DD04BD"/>
    <w:rsid w:val="00DD4F1B"/>
    <w:rsid w:val="00E348CC"/>
    <w:rsid w:val="00E775E9"/>
    <w:rsid w:val="00E86BEF"/>
    <w:rsid w:val="00EA15A1"/>
    <w:rsid w:val="00F448D5"/>
    <w:rsid w:val="00FB0B89"/>
    <w:rsid w:val="00FC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40425"/>
  <w15:chartTrackingRefBased/>
  <w15:docId w15:val="{27EAE09F-510A-400D-B9A0-B40DB58F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07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07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C007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87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75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75F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5F5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5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6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7B63B5B5BE134B8C063600D431BE92" ma:contentTypeVersion="15" ma:contentTypeDescription="Create a new document." ma:contentTypeScope="" ma:versionID="bace0e9c2c6c88923bbf4741efed1fbb">
  <xsd:schema xmlns:xsd="http://www.w3.org/2001/XMLSchema" xmlns:xs="http://www.w3.org/2001/XMLSchema" xmlns:p="http://schemas.microsoft.com/office/2006/metadata/properties" xmlns:ns1="http://schemas.microsoft.com/sharepoint/v3" xmlns:ns3="c558b370-24cb-4765-8a41-217c98fd4564" xmlns:ns4="77e0f2fa-2f27-42c9-b0a6-f67906875d5f" targetNamespace="http://schemas.microsoft.com/office/2006/metadata/properties" ma:root="true" ma:fieldsID="edaa0a51b025e3b2f63e9248eeb6be47" ns1:_="" ns3:_="" ns4:_="">
    <xsd:import namespace="http://schemas.microsoft.com/sharepoint/v3"/>
    <xsd:import namespace="c558b370-24cb-4765-8a41-217c98fd4564"/>
    <xsd:import namespace="77e0f2fa-2f27-42c9-b0a6-f67906875d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8b370-24cb-4765-8a41-217c98fd4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0f2fa-2f27-42c9-b0a6-f67906875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C71B-5861-44E0-A3D5-DA6EBD306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58b370-24cb-4765-8a41-217c98fd4564"/>
    <ds:schemaRef ds:uri="77e0f2fa-2f27-42c9-b0a6-f67906875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F30102-611F-4594-9BBF-93BE42C65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65D72-E75E-4779-874B-3E88F75313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9DF1351-5FD1-4F00-B8B6-105FE627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Gabrosek, Elizabeth (Federal)</dc:creator>
  <cp:keywords/>
  <dc:description/>
  <cp:lastModifiedBy>Elizabeth</cp:lastModifiedBy>
  <cp:revision>3</cp:revision>
  <dcterms:created xsi:type="dcterms:W3CDTF">2020-08-14T18:34:00Z</dcterms:created>
  <dcterms:modified xsi:type="dcterms:W3CDTF">2020-08-14T18:35:00Z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0x010100787B63B5B5BE134B8C063600D431BE92</vt:lpwstr>
  </property>
</Properties>
</file>