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9" w:type="dxa"/>
        <w:tblBorders>
          <w:top w:val="single" w:sz="18" w:space="0" w:color="auto"/>
          <w:bottom w:val="single" w:sz="18" w:space="0" w:color="auto"/>
        </w:tblBorders>
        <w:tblLayout w:type="fixed"/>
        <w:tblCellMar>
          <w:top w:w="72" w:type="dxa"/>
          <w:left w:w="29" w:type="dxa"/>
          <w:bottom w:w="72" w:type="dxa"/>
          <w:right w:w="29" w:type="dxa"/>
        </w:tblCellMar>
        <w:tblLook w:val="0020" w:firstRow="1" w:lastRow="0" w:firstColumn="0" w:lastColumn="0" w:noHBand="0" w:noVBand="0"/>
      </w:tblPr>
      <w:tblGrid>
        <w:gridCol w:w="600"/>
        <w:gridCol w:w="600"/>
        <w:gridCol w:w="8160"/>
      </w:tblGrid>
      <w:tr w:rsidR="004C31D4" w:rsidRPr="00E06D4F" w:rsidTr="008A7549">
        <w:trPr>
          <w:tblHeader/>
        </w:trPr>
        <w:tc>
          <w:tcPr>
            <w:tcW w:w="9360" w:type="dxa"/>
            <w:gridSpan w:val="3"/>
            <w:tcBorders>
              <w:top w:val="single" w:sz="18" w:space="0" w:color="auto"/>
              <w:left w:val="nil"/>
              <w:bottom w:val="single" w:sz="18" w:space="0" w:color="auto"/>
              <w:right w:val="nil"/>
            </w:tcBorders>
            <w:shd w:val="clear" w:color="auto" w:fill="4F81BD"/>
            <w:tcMar>
              <w:top w:w="187" w:type="dxa"/>
              <w:bottom w:w="187" w:type="dxa"/>
            </w:tcMar>
            <w:vAlign w:val="center"/>
          </w:tcPr>
          <w:p w:rsidR="004C31D4" w:rsidRPr="000C36A4" w:rsidRDefault="004C31D4" w:rsidP="008A7549">
            <w:pPr>
              <w:pStyle w:val="Heading2"/>
              <w:numPr>
                <w:ilvl w:val="0"/>
                <w:numId w:val="0"/>
              </w:numPr>
              <w:spacing w:before="0"/>
              <w:jc w:val="center"/>
              <w:rPr>
                <w:color w:val="FFFFFF"/>
              </w:rPr>
            </w:pPr>
            <w:bookmarkStart w:id="0" w:name="_Toc298494730"/>
            <w:r>
              <w:rPr>
                <w:color w:val="FFFFFF"/>
              </w:rPr>
              <w:t xml:space="preserve">Non-reimbursable </w:t>
            </w:r>
            <w:r w:rsidRPr="00566F44">
              <w:rPr>
                <w:color w:val="FFFFFF"/>
              </w:rPr>
              <w:br w:type="page"/>
            </w:r>
            <w:bookmarkStart w:id="1" w:name="_Toc263171069"/>
            <w:r w:rsidRPr="00566F44">
              <w:rPr>
                <w:color w:val="FFFFFF"/>
              </w:rPr>
              <w:t xml:space="preserve">Detail </w:t>
            </w:r>
            <w:r w:rsidRPr="000C36A4">
              <w:rPr>
                <w:color w:val="FFFFFF"/>
              </w:rPr>
              <w:t>Agreement</w:t>
            </w:r>
            <w:r w:rsidRPr="00566F44">
              <w:rPr>
                <w:color w:val="FFFFFF"/>
              </w:rPr>
              <w:t xml:space="preserve"> Checklist</w:t>
            </w:r>
            <w:bookmarkEnd w:id="0"/>
            <w:bookmarkEnd w:id="1"/>
          </w:p>
        </w:tc>
      </w:tr>
      <w:tr w:rsidR="004C31D4" w:rsidRPr="00CE7900" w:rsidTr="008A7549">
        <w:tc>
          <w:tcPr>
            <w:tcW w:w="600" w:type="dxa"/>
            <w:vAlign w:val="center"/>
          </w:tcPr>
          <w:p w:rsidR="004C31D4" w:rsidRDefault="004C31D4" w:rsidP="008A7549">
            <w:pPr>
              <w:jc w:val="center"/>
            </w:pPr>
            <w:r>
              <w:t>1.</w:t>
            </w:r>
          </w:p>
        </w:tc>
        <w:tc>
          <w:tcPr>
            <w:tcW w:w="600" w:type="dxa"/>
            <w:vAlign w:val="center"/>
          </w:tcPr>
          <w:p w:rsidR="004C31D4" w:rsidRPr="007924D4" w:rsidRDefault="004C31D4" w:rsidP="008A7549">
            <w:pPr>
              <w:jc w:val="center"/>
              <w:rPr>
                <w:sz w:val="50"/>
                <w:szCs w:val="50"/>
              </w:rPr>
            </w:pPr>
            <w:r w:rsidRPr="007924D4">
              <w:rPr>
                <w:sz w:val="50"/>
                <w:szCs w:val="50"/>
              </w:rPr>
              <w:t>□</w:t>
            </w:r>
          </w:p>
        </w:tc>
        <w:tc>
          <w:tcPr>
            <w:tcW w:w="8160" w:type="dxa"/>
            <w:vAlign w:val="center"/>
          </w:tcPr>
          <w:p w:rsidR="004C31D4" w:rsidRPr="00AA1742" w:rsidRDefault="00D10D79" w:rsidP="00D10D79">
            <w:r>
              <w:t>Has the loaning agency</w:t>
            </w:r>
            <w:r w:rsidR="004C31D4">
              <w:t xml:space="preserve"> consulted with </w:t>
            </w:r>
            <w:r>
              <w:t>its</w:t>
            </w:r>
            <w:r>
              <w:t xml:space="preserve"> </w:t>
            </w:r>
            <w:r w:rsidR="004C31D4">
              <w:t xml:space="preserve">servicing human resources office to determine whether the contemplated arrangement is a detail and is </w:t>
            </w:r>
            <w:r w:rsidR="004C31D4" w:rsidRPr="00161EAD">
              <w:rPr>
                <w:u w:val="single"/>
              </w:rPr>
              <w:t>not</w:t>
            </w:r>
            <w:r w:rsidR="004C31D4">
              <w:t xml:space="preserve"> an assignment?</w:t>
            </w:r>
          </w:p>
        </w:tc>
      </w:tr>
      <w:tr w:rsidR="004C31D4" w:rsidRPr="00CE7900" w:rsidTr="008A7549">
        <w:tc>
          <w:tcPr>
            <w:tcW w:w="600" w:type="dxa"/>
            <w:vAlign w:val="center"/>
          </w:tcPr>
          <w:p w:rsidR="004C31D4" w:rsidRPr="00CE7900" w:rsidRDefault="004C31D4" w:rsidP="008A7549">
            <w:pPr>
              <w:jc w:val="center"/>
            </w:pPr>
            <w:r>
              <w:t>2.</w:t>
            </w:r>
          </w:p>
        </w:tc>
        <w:tc>
          <w:tcPr>
            <w:tcW w:w="600" w:type="dxa"/>
            <w:vAlign w:val="center"/>
          </w:tcPr>
          <w:p w:rsidR="004C31D4" w:rsidRPr="00934245" w:rsidRDefault="004C31D4" w:rsidP="008A7549">
            <w:pPr>
              <w:jc w:val="center"/>
              <w:rPr>
                <w:sz w:val="50"/>
              </w:rPr>
            </w:pPr>
            <w:r w:rsidRPr="00934245">
              <w:rPr>
                <w:sz w:val="50"/>
                <w:szCs w:val="50"/>
              </w:rPr>
              <w:t>□</w:t>
            </w:r>
          </w:p>
        </w:tc>
        <w:tc>
          <w:tcPr>
            <w:tcW w:w="8160" w:type="dxa"/>
            <w:vAlign w:val="center"/>
          </w:tcPr>
          <w:p w:rsidR="004C31D4" w:rsidRPr="00AA1742" w:rsidRDefault="004C31D4" w:rsidP="008A7549">
            <w:r w:rsidRPr="00AA1742">
              <w:t xml:space="preserve">Does the </w:t>
            </w:r>
            <w:r>
              <w:t>a</w:t>
            </w:r>
            <w:r w:rsidRPr="00AA1742">
              <w:t xml:space="preserve">greement </w:t>
            </w:r>
            <w:r>
              <w:t xml:space="preserve">identify the parties to the agreement? </w:t>
            </w:r>
          </w:p>
        </w:tc>
      </w:tr>
      <w:tr w:rsidR="004C31D4" w:rsidRPr="00CE7900" w:rsidTr="008A7549">
        <w:tc>
          <w:tcPr>
            <w:tcW w:w="600" w:type="dxa"/>
            <w:vAlign w:val="center"/>
          </w:tcPr>
          <w:p w:rsidR="004C31D4" w:rsidRDefault="004C31D4" w:rsidP="008A7549">
            <w:pPr>
              <w:jc w:val="center"/>
            </w:pPr>
            <w:r>
              <w:t>3.</w:t>
            </w:r>
          </w:p>
        </w:tc>
        <w:tc>
          <w:tcPr>
            <w:tcW w:w="600" w:type="dxa"/>
            <w:vAlign w:val="center"/>
          </w:tcPr>
          <w:p w:rsidR="004C31D4" w:rsidRPr="00934245" w:rsidRDefault="004C31D4" w:rsidP="008A7549">
            <w:pPr>
              <w:jc w:val="center"/>
              <w:rPr>
                <w:sz w:val="50"/>
              </w:rPr>
            </w:pPr>
            <w:r w:rsidRPr="00934245">
              <w:rPr>
                <w:sz w:val="50"/>
                <w:szCs w:val="50"/>
              </w:rPr>
              <w:t>□</w:t>
            </w:r>
          </w:p>
        </w:tc>
        <w:tc>
          <w:tcPr>
            <w:tcW w:w="8160" w:type="dxa"/>
            <w:vAlign w:val="center"/>
          </w:tcPr>
          <w:p w:rsidR="004C31D4" w:rsidRPr="00AA1742" w:rsidRDefault="004C31D4" w:rsidP="008A7549">
            <w:r w:rsidRPr="00AA1742">
              <w:t xml:space="preserve">Does the </w:t>
            </w:r>
            <w:r>
              <w:t>ag</w:t>
            </w:r>
            <w:r w:rsidRPr="00AA1742">
              <w:t xml:space="preserve">reement include </w:t>
            </w:r>
            <w:r>
              <w:t>a unique agreement number</w:t>
            </w:r>
            <w:r w:rsidRPr="00AA1742">
              <w:t>?</w:t>
            </w:r>
          </w:p>
        </w:tc>
      </w:tr>
      <w:tr w:rsidR="004C31D4" w:rsidRPr="00CE7900" w:rsidTr="008A7549">
        <w:tc>
          <w:tcPr>
            <w:tcW w:w="600" w:type="dxa"/>
            <w:vAlign w:val="center"/>
          </w:tcPr>
          <w:p w:rsidR="004C31D4" w:rsidRDefault="004C31D4" w:rsidP="008A7549">
            <w:pPr>
              <w:jc w:val="center"/>
            </w:pPr>
            <w:r>
              <w:t>4.</w:t>
            </w:r>
          </w:p>
        </w:tc>
        <w:tc>
          <w:tcPr>
            <w:tcW w:w="600" w:type="dxa"/>
            <w:vAlign w:val="center"/>
          </w:tcPr>
          <w:p w:rsidR="004C31D4" w:rsidRPr="00934245" w:rsidRDefault="004C31D4" w:rsidP="008A7549">
            <w:pPr>
              <w:jc w:val="center"/>
              <w:rPr>
                <w:sz w:val="50"/>
              </w:rPr>
            </w:pPr>
            <w:r w:rsidRPr="00934245">
              <w:rPr>
                <w:sz w:val="50"/>
                <w:szCs w:val="50"/>
              </w:rPr>
              <w:t>□</w:t>
            </w:r>
          </w:p>
        </w:tc>
        <w:tc>
          <w:tcPr>
            <w:tcW w:w="8160" w:type="dxa"/>
            <w:vAlign w:val="center"/>
          </w:tcPr>
          <w:p w:rsidR="004C31D4" w:rsidRPr="00AA1742" w:rsidRDefault="004C31D4" w:rsidP="008A7549">
            <w:r>
              <w:t xml:space="preserve"> Does the agreement cite all applicable legal authorities</w:t>
            </w:r>
            <w:r w:rsidRPr="00821F95">
              <w:t>?</w:t>
            </w:r>
            <w:r>
              <w:t xml:space="preserve">  In particular:</w:t>
            </w:r>
          </w:p>
        </w:tc>
      </w:tr>
      <w:tr w:rsidR="004C31D4" w:rsidRPr="00CE7900" w:rsidTr="008A7549">
        <w:tc>
          <w:tcPr>
            <w:tcW w:w="600" w:type="dxa"/>
            <w:vAlign w:val="center"/>
          </w:tcPr>
          <w:p w:rsidR="004C31D4" w:rsidRDefault="004C31D4" w:rsidP="008A7549"/>
        </w:tc>
        <w:tc>
          <w:tcPr>
            <w:tcW w:w="600" w:type="dxa"/>
            <w:vAlign w:val="center"/>
          </w:tcPr>
          <w:p w:rsidR="004C31D4" w:rsidRPr="00934245" w:rsidRDefault="004C31D4" w:rsidP="008A7549">
            <w:pPr>
              <w:jc w:val="center"/>
              <w:rPr>
                <w:sz w:val="50"/>
              </w:rPr>
            </w:pPr>
          </w:p>
        </w:tc>
        <w:tc>
          <w:tcPr>
            <w:tcW w:w="8160" w:type="dxa"/>
            <w:vAlign w:val="center"/>
          </w:tcPr>
          <w:tbl>
            <w:tblPr>
              <w:tblW w:w="7444" w:type="dxa"/>
              <w:tblInd w:w="29" w:type="dxa"/>
              <w:tblBorders>
                <w:top w:val="single" w:sz="18" w:space="0" w:color="auto"/>
                <w:bottom w:val="single" w:sz="18" w:space="0" w:color="auto"/>
              </w:tblBorders>
              <w:tblLayout w:type="fixed"/>
              <w:tblCellMar>
                <w:top w:w="72" w:type="dxa"/>
                <w:left w:w="29" w:type="dxa"/>
                <w:bottom w:w="72" w:type="dxa"/>
                <w:right w:w="29" w:type="dxa"/>
              </w:tblCellMar>
              <w:tblLook w:val="0020" w:firstRow="1" w:lastRow="0" w:firstColumn="0" w:lastColumn="0" w:noHBand="0" w:noVBand="0"/>
            </w:tblPr>
            <w:tblGrid>
              <w:gridCol w:w="600"/>
              <w:gridCol w:w="662"/>
              <w:gridCol w:w="6182"/>
            </w:tblGrid>
            <w:tr w:rsidR="004C31D4" w:rsidRPr="00CE7900" w:rsidTr="008A7549">
              <w:trPr>
                <w:cantSplit/>
              </w:trPr>
              <w:tc>
                <w:tcPr>
                  <w:tcW w:w="600" w:type="dxa"/>
                  <w:tcBorders>
                    <w:top w:val="single" w:sz="18" w:space="0" w:color="auto"/>
                    <w:left w:val="nil"/>
                    <w:bottom w:val="nil"/>
                    <w:right w:val="nil"/>
                  </w:tcBorders>
                  <w:vAlign w:val="center"/>
                </w:tcPr>
                <w:p w:rsidR="004C31D4" w:rsidRDefault="004C31D4" w:rsidP="008A7549">
                  <w:pPr>
                    <w:jc w:val="center"/>
                  </w:pPr>
                  <w:r>
                    <w:t>a.</w:t>
                  </w:r>
                </w:p>
              </w:tc>
              <w:tc>
                <w:tcPr>
                  <w:tcW w:w="662" w:type="dxa"/>
                  <w:tcBorders>
                    <w:top w:val="single" w:sz="18" w:space="0" w:color="auto"/>
                    <w:left w:val="nil"/>
                    <w:bottom w:val="nil"/>
                    <w:right w:val="nil"/>
                  </w:tcBorders>
                  <w:vAlign w:val="center"/>
                </w:tcPr>
                <w:p w:rsidR="004C31D4" w:rsidRPr="00934245" w:rsidRDefault="004C31D4" w:rsidP="008A7549">
                  <w:pPr>
                    <w:jc w:val="center"/>
                    <w:rPr>
                      <w:sz w:val="50"/>
                    </w:rPr>
                  </w:pPr>
                  <w:r w:rsidRPr="00934245">
                    <w:rPr>
                      <w:sz w:val="50"/>
                      <w:szCs w:val="50"/>
                    </w:rPr>
                    <w:t>□</w:t>
                  </w:r>
                  <w:bookmarkStart w:id="2" w:name="_GoBack"/>
                  <w:bookmarkEnd w:id="2"/>
                </w:p>
              </w:tc>
              <w:tc>
                <w:tcPr>
                  <w:tcW w:w="6182" w:type="dxa"/>
                  <w:tcBorders>
                    <w:top w:val="single" w:sz="18" w:space="0" w:color="auto"/>
                    <w:left w:val="nil"/>
                    <w:bottom w:val="nil"/>
                    <w:right w:val="nil"/>
                  </w:tcBorders>
                  <w:vAlign w:val="center"/>
                </w:tcPr>
                <w:p w:rsidR="004C31D4" w:rsidRPr="007D47BB" w:rsidRDefault="004C31D4" w:rsidP="008A7549">
                  <w:r>
                    <w:t xml:space="preserve">Does the agreement cite the statutory authority for undertaking the detail on a non-reimbursable basis? </w:t>
                  </w:r>
                </w:p>
              </w:tc>
            </w:tr>
            <w:tr w:rsidR="004C31D4" w:rsidRPr="00CE7900" w:rsidTr="008A7549">
              <w:trPr>
                <w:cantSplit/>
              </w:trPr>
              <w:tc>
                <w:tcPr>
                  <w:tcW w:w="600" w:type="dxa"/>
                  <w:tcBorders>
                    <w:top w:val="nil"/>
                    <w:left w:val="nil"/>
                    <w:bottom w:val="nil"/>
                    <w:right w:val="nil"/>
                  </w:tcBorders>
                  <w:vAlign w:val="center"/>
                </w:tcPr>
                <w:p w:rsidR="004C31D4" w:rsidRDefault="00D10D79" w:rsidP="00DE0A02">
                  <w:r>
                    <w:t xml:space="preserve">   </w:t>
                  </w:r>
                  <w:proofErr w:type="gramStart"/>
                  <w:r w:rsidR="004C31D4">
                    <w:t>b</w:t>
                  </w:r>
                  <w:proofErr w:type="gramEnd"/>
                  <w:r w:rsidR="004C31D4">
                    <w:t>.</w:t>
                  </w:r>
                </w:p>
                <w:p w:rsidR="00D10D79" w:rsidRDefault="00D10D79" w:rsidP="00DE0A02"/>
                <w:p w:rsidR="00D10D79" w:rsidRDefault="00D10D79" w:rsidP="00DE0A02"/>
                <w:p w:rsidR="00D10D79" w:rsidRDefault="00D10D79" w:rsidP="00DE0A02"/>
                <w:p w:rsidR="00D10D79" w:rsidRDefault="00D10D79" w:rsidP="00DE0A02"/>
                <w:p w:rsidR="00D10D79" w:rsidRDefault="00D10D79" w:rsidP="00DE0A02"/>
                <w:p w:rsidR="00D10D79" w:rsidRDefault="00D10D79" w:rsidP="00DE0A02"/>
                <w:p w:rsidR="00D10D79" w:rsidRDefault="00D10D79" w:rsidP="00DE0A02"/>
                <w:p w:rsidR="00D10D79" w:rsidRDefault="00D10D79" w:rsidP="00DE0A02"/>
              </w:tc>
              <w:tc>
                <w:tcPr>
                  <w:tcW w:w="662" w:type="dxa"/>
                  <w:tcBorders>
                    <w:top w:val="nil"/>
                    <w:left w:val="nil"/>
                    <w:bottom w:val="nil"/>
                    <w:right w:val="nil"/>
                  </w:tcBorders>
                  <w:vAlign w:val="center"/>
                </w:tcPr>
                <w:p w:rsidR="004C31D4" w:rsidRDefault="004C31D4" w:rsidP="008A7549">
                  <w:pPr>
                    <w:jc w:val="center"/>
                    <w:rPr>
                      <w:sz w:val="50"/>
                      <w:szCs w:val="50"/>
                    </w:rPr>
                  </w:pPr>
                  <w:r w:rsidRPr="007924D4">
                    <w:rPr>
                      <w:sz w:val="50"/>
                      <w:szCs w:val="50"/>
                    </w:rPr>
                    <w:t>□</w:t>
                  </w:r>
                </w:p>
                <w:p w:rsidR="00D10D79" w:rsidRDefault="00D10D79" w:rsidP="008A7549">
                  <w:pPr>
                    <w:jc w:val="center"/>
                    <w:rPr>
                      <w:sz w:val="50"/>
                      <w:szCs w:val="50"/>
                    </w:rPr>
                  </w:pPr>
                </w:p>
                <w:p w:rsidR="00D10D79" w:rsidRDefault="00D10D79" w:rsidP="008A7549">
                  <w:pPr>
                    <w:jc w:val="center"/>
                    <w:rPr>
                      <w:sz w:val="50"/>
                      <w:szCs w:val="50"/>
                    </w:rPr>
                  </w:pPr>
                </w:p>
                <w:p w:rsidR="00D10D79" w:rsidRDefault="00D10D79" w:rsidP="008A7549">
                  <w:pPr>
                    <w:jc w:val="center"/>
                    <w:rPr>
                      <w:sz w:val="50"/>
                      <w:szCs w:val="50"/>
                    </w:rPr>
                  </w:pPr>
                </w:p>
                <w:p w:rsidR="00D10D79" w:rsidRPr="00425DAD" w:rsidRDefault="00D10D79" w:rsidP="00DE0A02">
                  <w:pPr>
                    <w:rPr>
                      <w:sz w:val="50"/>
                      <w:szCs w:val="50"/>
                    </w:rPr>
                  </w:pPr>
                </w:p>
              </w:tc>
              <w:tc>
                <w:tcPr>
                  <w:tcW w:w="6182" w:type="dxa"/>
                  <w:tcBorders>
                    <w:top w:val="nil"/>
                    <w:left w:val="nil"/>
                    <w:bottom w:val="nil"/>
                    <w:right w:val="nil"/>
                  </w:tcBorders>
                  <w:vAlign w:val="center"/>
                </w:tcPr>
                <w:p w:rsidR="004C31D4" w:rsidRPr="00952B16" w:rsidRDefault="004C31D4" w:rsidP="00942B86">
                  <w:r>
                    <w:t xml:space="preserve">If there is no applicable statutory authority, has the loaning agency made the determination </w:t>
                  </w:r>
                  <w:r w:rsidR="00942B86">
                    <w:t>t</w:t>
                  </w:r>
                  <w:r>
                    <w:t xml:space="preserve">hat the detail will involve matters similar or related to matters ordinarily handled by the loaning agency, and the detail will aid a purpose for which receives appropriations?  Does the agreement cite </w:t>
                  </w:r>
                  <w:r w:rsidR="00942B86">
                    <w:rPr>
                      <w:rFonts w:ascii="Times New Roman" w:hAnsi="Times New Roman"/>
                      <w:szCs w:val="24"/>
                    </w:rPr>
                    <w:t xml:space="preserve">13 U.S. Op. </w:t>
                  </w:r>
                  <w:proofErr w:type="gramStart"/>
                  <w:r w:rsidR="00942B86">
                    <w:rPr>
                      <w:rFonts w:ascii="Times New Roman" w:hAnsi="Times New Roman"/>
                      <w:szCs w:val="24"/>
                    </w:rPr>
                    <w:t>Off.</w:t>
                  </w:r>
                  <w:proofErr w:type="gramEnd"/>
                  <w:r w:rsidR="00942B86">
                    <w:rPr>
                      <w:rFonts w:ascii="Times New Roman" w:hAnsi="Times New Roman"/>
                      <w:szCs w:val="24"/>
                    </w:rPr>
                    <w:t xml:space="preserve"> Legal Counsel 188, 189-90 (1989); </w:t>
                  </w:r>
                  <w:r>
                    <w:t>64 Comp. Gen. 370, 380-81 (1985) and state how</w:t>
                  </w:r>
                  <w:r w:rsidR="00942B86">
                    <w:t xml:space="preserve"> the above determination applies to the work the </w:t>
                  </w:r>
                  <w:proofErr w:type="spellStart"/>
                  <w:r w:rsidR="00942B86">
                    <w:t>detailee</w:t>
                  </w:r>
                  <w:proofErr w:type="spellEnd"/>
                  <w:r w:rsidR="00942B86">
                    <w:t xml:space="preserve"> will conduct </w:t>
                  </w:r>
                  <w:r w:rsidR="00942B86" w:rsidRPr="00DE0A02">
                    <w:rPr>
                      <w:i/>
                    </w:rPr>
                    <w:t>during the detail term</w:t>
                  </w:r>
                  <w:r>
                    <w:t>?</w:t>
                  </w:r>
                </w:p>
              </w:tc>
            </w:tr>
            <w:tr w:rsidR="004C31D4" w:rsidRPr="00CE7900" w:rsidTr="00ED52AE">
              <w:trPr>
                <w:cantSplit/>
              </w:trPr>
              <w:tc>
                <w:tcPr>
                  <w:tcW w:w="600" w:type="dxa"/>
                  <w:tcBorders>
                    <w:top w:val="nil"/>
                    <w:left w:val="nil"/>
                    <w:bottom w:val="single" w:sz="18" w:space="0" w:color="auto"/>
                    <w:right w:val="nil"/>
                  </w:tcBorders>
                  <w:vAlign w:val="center"/>
                </w:tcPr>
                <w:p w:rsidR="004C31D4" w:rsidRDefault="004C31D4" w:rsidP="008A7549">
                  <w:pPr>
                    <w:jc w:val="center"/>
                  </w:pPr>
                  <w:r>
                    <w:t>c.</w:t>
                  </w:r>
                </w:p>
              </w:tc>
              <w:tc>
                <w:tcPr>
                  <w:tcW w:w="662" w:type="dxa"/>
                  <w:tcBorders>
                    <w:top w:val="nil"/>
                    <w:left w:val="nil"/>
                    <w:bottom w:val="single" w:sz="18" w:space="0" w:color="auto"/>
                    <w:right w:val="nil"/>
                  </w:tcBorders>
                  <w:vAlign w:val="center"/>
                </w:tcPr>
                <w:p w:rsidR="004C31D4" w:rsidRPr="00425DAD" w:rsidRDefault="004C31D4" w:rsidP="008A7549">
                  <w:pPr>
                    <w:jc w:val="center"/>
                    <w:rPr>
                      <w:sz w:val="50"/>
                      <w:szCs w:val="50"/>
                    </w:rPr>
                  </w:pPr>
                  <w:r w:rsidRPr="007924D4">
                    <w:rPr>
                      <w:sz w:val="50"/>
                      <w:szCs w:val="50"/>
                    </w:rPr>
                    <w:t>□</w:t>
                  </w:r>
                </w:p>
              </w:tc>
              <w:tc>
                <w:tcPr>
                  <w:tcW w:w="6182" w:type="dxa"/>
                  <w:tcBorders>
                    <w:top w:val="nil"/>
                    <w:left w:val="nil"/>
                    <w:bottom w:val="single" w:sz="18" w:space="0" w:color="auto"/>
                    <w:right w:val="nil"/>
                  </w:tcBorders>
                  <w:vAlign w:val="center"/>
                </w:tcPr>
                <w:p w:rsidR="004C31D4" w:rsidRDefault="004C31D4" w:rsidP="008A7549">
                  <w:r>
                    <w:t xml:space="preserve">In addition to a. or b., if the detail is between two Department operating units, does the agreement cite </w:t>
                  </w:r>
                </w:p>
                <w:p w:rsidR="004C31D4" w:rsidRPr="00952B16" w:rsidRDefault="004C31D4" w:rsidP="008A7549">
                  <w:r>
                    <w:t>5 U.S.C. § 3341?</w:t>
                  </w:r>
                </w:p>
              </w:tc>
            </w:tr>
          </w:tbl>
          <w:p w:rsidR="004C31D4" w:rsidRPr="00AA1742" w:rsidRDefault="004C31D4" w:rsidP="008A7549"/>
        </w:tc>
      </w:tr>
      <w:tr w:rsidR="004C31D4" w:rsidRPr="00CE7900" w:rsidTr="008A7549">
        <w:tc>
          <w:tcPr>
            <w:tcW w:w="600" w:type="dxa"/>
            <w:vAlign w:val="center"/>
          </w:tcPr>
          <w:p w:rsidR="004C31D4" w:rsidRDefault="004C31D4" w:rsidP="008A7549">
            <w:pPr>
              <w:jc w:val="center"/>
            </w:pPr>
            <w:r>
              <w:t>5.</w:t>
            </w:r>
          </w:p>
        </w:tc>
        <w:tc>
          <w:tcPr>
            <w:tcW w:w="600" w:type="dxa"/>
            <w:vAlign w:val="center"/>
          </w:tcPr>
          <w:p w:rsidR="004C31D4" w:rsidRPr="00934245" w:rsidRDefault="004C31D4" w:rsidP="008A7549">
            <w:pPr>
              <w:jc w:val="center"/>
              <w:rPr>
                <w:sz w:val="50"/>
              </w:rPr>
            </w:pPr>
            <w:r w:rsidRPr="00934245">
              <w:rPr>
                <w:sz w:val="50"/>
                <w:szCs w:val="50"/>
              </w:rPr>
              <w:t>□</w:t>
            </w:r>
          </w:p>
        </w:tc>
        <w:tc>
          <w:tcPr>
            <w:tcW w:w="8160" w:type="dxa"/>
            <w:vAlign w:val="center"/>
          </w:tcPr>
          <w:p w:rsidR="004C31D4" w:rsidRPr="00AA1742" w:rsidRDefault="004C31D4" w:rsidP="008A7549">
            <w:r>
              <w:t>Does the agreement describe the terms and conditions under which the detail will occur</w:t>
            </w:r>
            <w:r w:rsidRPr="00AA1742">
              <w:t>?</w:t>
            </w:r>
            <w:r>
              <w:t xml:space="preserve">  In particular:</w:t>
            </w:r>
          </w:p>
        </w:tc>
      </w:tr>
      <w:tr w:rsidR="004C31D4" w:rsidRPr="00CE7900" w:rsidTr="008A7549">
        <w:tc>
          <w:tcPr>
            <w:tcW w:w="600" w:type="dxa"/>
            <w:vAlign w:val="center"/>
          </w:tcPr>
          <w:p w:rsidR="004C31D4" w:rsidRDefault="004C31D4" w:rsidP="008A7549">
            <w:pPr>
              <w:jc w:val="center"/>
            </w:pPr>
          </w:p>
        </w:tc>
        <w:tc>
          <w:tcPr>
            <w:tcW w:w="600" w:type="dxa"/>
            <w:vAlign w:val="center"/>
          </w:tcPr>
          <w:p w:rsidR="004C31D4" w:rsidRPr="00934245" w:rsidRDefault="004C31D4" w:rsidP="008A7549">
            <w:pPr>
              <w:jc w:val="center"/>
              <w:rPr>
                <w:sz w:val="50"/>
              </w:rPr>
            </w:pPr>
          </w:p>
        </w:tc>
        <w:tc>
          <w:tcPr>
            <w:tcW w:w="8160" w:type="dxa"/>
            <w:vAlign w:val="center"/>
          </w:tcPr>
          <w:tbl>
            <w:tblPr>
              <w:tblW w:w="7982" w:type="dxa"/>
              <w:tblInd w:w="29" w:type="dxa"/>
              <w:tblBorders>
                <w:top w:val="single" w:sz="18" w:space="0" w:color="auto"/>
                <w:bottom w:val="single" w:sz="18" w:space="0" w:color="auto"/>
              </w:tblBorders>
              <w:tblLayout w:type="fixed"/>
              <w:tblCellMar>
                <w:top w:w="72" w:type="dxa"/>
                <w:left w:w="29" w:type="dxa"/>
                <w:bottom w:w="72" w:type="dxa"/>
                <w:right w:w="29" w:type="dxa"/>
              </w:tblCellMar>
              <w:tblLook w:val="0020" w:firstRow="1" w:lastRow="0" w:firstColumn="0" w:lastColumn="0" w:noHBand="0" w:noVBand="0"/>
            </w:tblPr>
            <w:tblGrid>
              <w:gridCol w:w="610"/>
              <w:gridCol w:w="610"/>
              <w:gridCol w:w="6762"/>
            </w:tblGrid>
            <w:tr w:rsidR="004C31D4" w:rsidRPr="00CE7900" w:rsidTr="008A7549">
              <w:trPr>
                <w:cantSplit/>
                <w:trHeight w:val="337"/>
              </w:trPr>
              <w:tc>
                <w:tcPr>
                  <w:tcW w:w="610" w:type="dxa"/>
                  <w:tcBorders>
                    <w:top w:val="single" w:sz="18" w:space="0" w:color="auto"/>
                    <w:left w:val="nil"/>
                    <w:bottom w:val="nil"/>
                    <w:right w:val="nil"/>
                  </w:tcBorders>
                  <w:vAlign w:val="center"/>
                </w:tcPr>
                <w:p w:rsidR="004C31D4" w:rsidRPr="00CE7900" w:rsidRDefault="004C31D4" w:rsidP="008A7549">
                  <w:pPr>
                    <w:jc w:val="center"/>
                  </w:pPr>
                  <w:r>
                    <w:t>a</w:t>
                  </w:r>
                </w:p>
              </w:tc>
              <w:tc>
                <w:tcPr>
                  <w:tcW w:w="610" w:type="dxa"/>
                  <w:tcBorders>
                    <w:top w:val="single" w:sz="18" w:space="0" w:color="auto"/>
                    <w:left w:val="nil"/>
                    <w:bottom w:val="nil"/>
                    <w:right w:val="nil"/>
                  </w:tcBorders>
                  <w:vAlign w:val="center"/>
                </w:tcPr>
                <w:p w:rsidR="004C31D4" w:rsidRPr="00934245" w:rsidRDefault="004C31D4" w:rsidP="008A7549">
                  <w:pPr>
                    <w:jc w:val="center"/>
                    <w:rPr>
                      <w:sz w:val="50"/>
                    </w:rPr>
                  </w:pPr>
                  <w:r w:rsidRPr="00934245">
                    <w:rPr>
                      <w:sz w:val="50"/>
                      <w:szCs w:val="50"/>
                    </w:rPr>
                    <w:t>□</w:t>
                  </w:r>
                </w:p>
              </w:tc>
              <w:tc>
                <w:tcPr>
                  <w:tcW w:w="6762" w:type="dxa"/>
                  <w:tcBorders>
                    <w:top w:val="single" w:sz="18" w:space="0" w:color="auto"/>
                    <w:left w:val="nil"/>
                    <w:bottom w:val="nil"/>
                    <w:right w:val="nil"/>
                  </w:tcBorders>
                  <w:vAlign w:val="center"/>
                </w:tcPr>
                <w:p w:rsidR="004C31D4" w:rsidRPr="00952B16" w:rsidRDefault="004C31D4" w:rsidP="00942B86">
                  <w:r>
                    <w:t xml:space="preserve">Does the agreement state the beginning and </w:t>
                  </w:r>
                  <w:r w:rsidR="00942B86">
                    <w:t xml:space="preserve">end </w:t>
                  </w:r>
                  <w:r>
                    <w:t>dates of the detail</w:t>
                  </w:r>
                  <w:r w:rsidRPr="00952B16">
                    <w:t>?</w:t>
                  </w:r>
                  <w:r w:rsidR="00942B86">
                    <w:t xml:space="preserve">  Does the agreement state the start and termination dates of the agreement? </w:t>
                  </w:r>
                </w:p>
              </w:tc>
            </w:tr>
            <w:tr w:rsidR="004C31D4" w:rsidRPr="00CE7900" w:rsidTr="008A7549">
              <w:trPr>
                <w:cantSplit/>
                <w:trHeight w:val="656"/>
              </w:trPr>
              <w:tc>
                <w:tcPr>
                  <w:tcW w:w="610" w:type="dxa"/>
                  <w:tcBorders>
                    <w:top w:val="nil"/>
                    <w:left w:val="nil"/>
                    <w:bottom w:val="nil"/>
                    <w:right w:val="nil"/>
                  </w:tcBorders>
                  <w:vAlign w:val="center"/>
                </w:tcPr>
                <w:p w:rsidR="004C31D4" w:rsidRDefault="004C31D4" w:rsidP="008A7549">
                  <w:pPr>
                    <w:jc w:val="center"/>
                  </w:pPr>
                  <w:r>
                    <w:t>b.</w:t>
                  </w:r>
                </w:p>
              </w:tc>
              <w:tc>
                <w:tcPr>
                  <w:tcW w:w="610" w:type="dxa"/>
                  <w:tcBorders>
                    <w:top w:val="nil"/>
                    <w:left w:val="nil"/>
                    <w:bottom w:val="nil"/>
                    <w:right w:val="nil"/>
                  </w:tcBorders>
                  <w:vAlign w:val="center"/>
                </w:tcPr>
                <w:p w:rsidR="004C31D4" w:rsidRPr="007924D4" w:rsidRDefault="004C31D4" w:rsidP="008A7549">
                  <w:pPr>
                    <w:jc w:val="center"/>
                    <w:rPr>
                      <w:sz w:val="50"/>
                      <w:szCs w:val="50"/>
                    </w:rPr>
                  </w:pPr>
                  <w:r w:rsidRPr="007924D4">
                    <w:rPr>
                      <w:sz w:val="50"/>
                      <w:szCs w:val="50"/>
                    </w:rPr>
                    <w:t>□</w:t>
                  </w:r>
                </w:p>
              </w:tc>
              <w:tc>
                <w:tcPr>
                  <w:tcW w:w="6762" w:type="dxa"/>
                  <w:tcBorders>
                    <w:top w:val="nil"/>
                    <w:left w:val="nil"/>
                    <w:bottom w:val="nil"/>
                    <w:right w:val="nil"/>
                  </w:tcBorders>
                  <w:vAlign w:val="center"/>
                </w:tcPr>
                <w:p w:rsidR="004C31D4" w:rsidRDefault="004C31D4" w:rsidP="008A7549">
                  <w:r>
                    <w:t xml:space="preserve">If the detail is between two Department operating units, does the agreement </w:t>
                  </w:r>
                  <w:r w:rsidRPr="000B668C">
                    <w:rPr>
                      <w:u w:val="single"/>
                    </w:rPr>
                    <w:t>either</w:t>
                  </w:r>
                  <w:r w:rsidRPr="000B668C">
                    <w:t>:</w:t>
                  </w:r>
                  <w:r>
                    <w:t xml:space="preserve">  (1) terminate within 120 days, </w:t>
                  </w:r>
                  <w:r w:rsidRPr="000B668C">
                    <w:rPr>
                      <w:u w:val="single"/>
                    </w:rPr>
                    <w:t>or</w:t>
                  </w:r>
                  <w:r>
                    <w:t xml:space="preserve"> (2) provide that the detail is subject to the loaning agency making a written determination to continue it every 120 days?</w:t>
                  </w:r>
                </w:p>
              </w:tc>
            </w:tr>
            <w:tr w:rsidR="004C31D4" w:rsidRPr="00CE7900" w:rsidTr="008A7549">
              <w:trPr>
                <w:cantSplit/>
                <w:trHeight w:val="489"/>
              </w:trPr>
              <w:tc>
                <w:tcPr>
                  <w:tcW w:w="610" w:type="dxa"/>
                  <w:tcBorders>
                    <w:top w:val="nil"/>
                    <w:left w:val="nil"/>
                    <w:bottom w:val="nil"/>
                    <w:right w:val="nil"/>
                  </w:tcBorders>
                  <w:vAlign w:val="center"/>
                </w:tcPr>
                <w:p w:rsidR="004C31D4" w:rsidRDefault="004C31D4" w:rsidP="008A7549">
                  <w:pPr>
                    <w:jc w:val="center"/>
                  </w:pPr>
                  <w:r>
                    <w:t>c.</w:t>
                  </w:r>
                </w:p>
              </w:tc>
              <w:tc>
                <w:tcPr>
                  <w:tcW w:w="610" w:type="dxa"/>
                  <w:tcBorders>
                    <w:top w:val="nil"/>
                    <w:left w:val="nil"/>
                    <w:bottom w:val="nil"/>
                    <w:right w:val="nil"/>
                  </w:tcBorders>
                  <w:vAlign w:val="center"/>
                </w:tcPr>
                <w:p w:rsidR="004C31D4" w:rsidRPr="007924D4" w:rsidRDefault="004C31D4" w:rsidP="008A7549">
                  <w:pPr>
                    <w:jc w:val="center"/>
                    <w:rPr>
                      <w:sz w:val="50"/>
                      <w:szCs w:val="50"/>
                    </w:rPr>
                  </w:pPr>
                  <w:r w:rsidRPr="007924D4">
                    <w:rPr>
                      <w:sz w:val="50"/>
                      <w:szCs w:val="50"/>
                    </w:rPr>
                    <w:t>□</w:t>
                  </w:r>
                </w:p>
              </w:tc>
              <w:tc>
                <w:tcPr>
                  <w:tcW w:w="6762" w:type="dxa"/>
                  <w:tcBorders>
                    <w:top w:val="nil"/>
                    <w:left w:val="nil"/>
                    <w:bottom w:val="nil"/>
                    <w:right w:val="nil"/>
                  </w:tcBorders>
                  <w:vAlign w:val="center"/>
                </w:tcPr>
                <w:p w:rsidR="004C31D4" w:rsidRDefault="004C31D4" w:rsidP="008A7549">
                  <w:r>
                    <w:t>Does the agreement state how the time and attendance of the detailee, including leave usage, will be maintained and to whom in the loaning agency it will be reported?</w:t>
                  </w:r>
                </w:p>
              </w:tc>
            </w:tr>
            <w:tr w:rsidR="004C31D4" w:rsidRPr="00CE7900" w:rsidTr="008A7549">
              <w:trPr>
                <w:cantSplit/>
                <w:trHeight w:val="496"/>
              </w:trPr>
              <w:tc>
                <w:tcPr>
                  <w:tcW w:w="610" w:type="dxa"/>
                  <w:tcBorders>
                    <w:top w:val="nil"/>
                    <w:left w:val="nil"/>
                    <w:bottom w:val="nil"/>
                    <w:right w:val="nil"/>
                  </w:tcBorders>
                  <w:vAlign w:val="center"/>
                </w:tcPr>
                <w:p w:rsidR="004C31D4" w:rsidRDefault="004C31D4" w:rsidP="008A7549">
                  <w:pPr>
                    <w:jc w:val="center"/>
                  </w:pPr>
                  <w:r>
                    <w:lastRenderedPageBreak/>
                    <w:t>d.</w:t>
                  </w:r>
                </w:p>
              </w:tc>
              <w:tc>
                <w:tcPr>
                  <w:tcW w:w="610" w:type="dxa"/>
                  <w:tcBorders>
                    <w:top w:val="nil"/>
                    <w:left w:val="nil"/>
                    <w:bottom w:val="nil"/>
                    <w:right w:val="nil"/>
                  </w:tcBorders>
                  <w:vAlign w:val="center"/>
                </w:tcPr>
                <w:p w:rsidR="004C31D4" w:rsidRPr="007924D4" w:rsidRDefault="004C31D4" w:rsidP="008A7549">
                  <w:pPr>
                    <w:jc w:val="center"/>
                    <w:rPr>
                      <w:sz w:val="50"/>
                      <w:szCs w:val="50"/>
                    </w:rPr>
                  </w:pPr>
                  <w:r w:rsidRPr="007924D4">
                    <w:rPr>
                      <w:sz w:val="50"/>
                      <w:szCs w:val="50"/>
                    </w:rPr>
                    <w:t>□</w:t>
                  </w:r>
                </w:p>
              </w:tc>
              <w:tc>
                <w:tcPr>
                  <w:tcW w:w="6762" w:type="dxa"/>
                  <w:tcBorders>
                    <w:top w:val="nil"/>
                    <w:left w:val="nil"/>
                    <w:bottom w:val="nil"/>
                    <w:right w:val="nil"/>
                  </w:tcBorders>
                  <w:vAlign w:val="center"/>
                </w:tcPr>
                <w:p w:rsidR="004C31D4" w:rsidRDefault="004C31D4" w:rsidP="008A7549">
                  <w:r>
                    <w:t>Does the agreement state that the requesting agency will provide a written evaluation of the employee’s performance during the detail upon request by the loaning agency?</w:t>
                  </w:r>
                </w:p>
              </w:tc>
            </w:tr>
            <w:tr w:rsidR="004C31D4" w:rsidRPr="00CE7900" w:rsidTr="008A7549">
              <w:trPr>
                <w:cantSplit/>
                <w:trHeight w:val="656"/>
              </w:trPr>
              <w:tc>
                <w:tcPr>
                  <w:tcW w:w="610" w:type="dxa"/>
                  <w:tcBorders>
                    <w:top w:val="nil"/>
                    <w:left w:val="nil"/>
                    <w:bottom w:val="single" w:sz="12" w:space="0" w:color="auto"/>
                    <w:right w:val="nil"/>
                  </w:tcBorders>
                  <w:vAlign w:val="center"/>
                </w:tcPr>
                <w:p w:rsidR="004C31D4" w:rsidRDefault="004C31D4" w:rsidP="008A7549">
                  <w:pPr>
                    <w:jc w:val="center"/>
                  </w:pPr>
                  <w:r>
                    <w:t>e.</w:t>
                  </w:r>
                </w:p>
              </w:tc>
              <w:tc>
                <w:tcPr>
                  <w:tcW w:w="610" w:type="dxa"/>
                  <w:tcBorders>
                    <w:top w:val="nil"/>
                    <w:left w:val="nil"/>
                    <w:bottom w:val="single" w:sz="12" w:space="0" w:color="auto"/>
                    <w:right w:val="nil"/>
                  </w:tcBorders>
                  <w:vAlign w:val="center"/>
                </w:tcPr>
                <w:p w:rsidR="004C31D4" w:rsidRPr="007924D4" w:rsidRDefault="004C31D4" w:rsidP="008A7549">
                  <w:pPr>
                    <w:jc w:val="center"/>
                    <w:rPr>
                      <w:sz w:val="50"/>
                      <w:szCs w:val="50"/>
                    </w:rPr>
                  </w:pPr>
                  <w:r w:rsidRPr="007924D4">
                    <w:rPr>
                      <w:sz w:val="50"/>
                      <w:szCs w:val="50"/>
                    </w:rPr>
                    <w:t>□</w:t>
                  </w:r>
                </w:p>
              </w:tc>
              <w:tc>
                <w:tcPr>
                  <w:tcW w:w="6762" w:type="dxa"/>
                  <w:tcBorders>
                    <w:top w:val="nil"/>
                    <w:left w:val="nil"/>
                    <w:bottom w:val="single" w:sz="12" w:space="0" w:color="auto"/>
                    <w:right w:val="nil"/>
                  </w:tcBorders>
                  <w:vAlign w:val="center"/>
                </w:tcPr>
                <w:p w:rsidR="004C31D4" w:rsidRDefault="004C31D4" w:rsidP="008A7549">
                  <w:r>
                    <w:t>Does the agreement state which agency will be responsible for providing the detailee technical and operational support, as well as office space and administrative support, during the term of the detail?</w:t>
                  </w:r>
                </w:p>
              </w:tc>
            </w:tr>
          </w:tbl>
          <w:p w:rsidR="004C31D4" w:rsidRPr="00AA1742" w:rsidRDefault="004C31D4" w:rsidP="008A7549"/>
        </w:tc>
      </w:tr>
      <w:tr w:rsidR="004C31D4" w:rsidRPr="00CE7900" w:rsidTr="008A7549">
        <w:tc>
          <w:tcPr>
            <w:tcW w:w="600" w:type="dxa"/>
            <w:vAlign w:val="center"/>
          </w:tcPr>
          <w:p w:rsidR="004C31D4" w:rsidRDefault="004C31D4" w:rsidP="008A7549">
            <w:pPr>
              <w:jc w:val="center"/>
            </w:pPr>
            <w:r>
              <w:lastRenderedPageBreak/>
              <w:t>6.</w:t>
            </w:r>
          </w:p>
        </w:tc>
        <w:tc>
          <w:tcPr>
            <w:tcW w:w="600" w:type="dxa"/>
            <w:vAlign w:val="center"/>
          </w:tcPr>
          <w:p w:rsidR="004C31D4" w:rsidRPr="007924D4" w:rsidRDefault="004C31D4" w:rsidP="008A7549">
            <w:pPr>
              <w:jc w:val="center"/>
              <w:rPr>
                <w:sz w:val="50"/>
                <w:szCs w:val="50"/>
              </w:rPr>
            </w:pPr>
            <w:r w:rsidRPr="007924D4">
              <w:rPr>
                <w:sz w:val="50"/>
                <w:szCs w:val="50"/>
              </w:rPr>
              <w:t>□</w:t>
            </w:r>
          </w:p>
        </w:tc>
        <w:tc>
          <w:tcPr>
            <w:tcW w:w="8160" w:type="dxa"/>
            <w:vAlign w:val="center"/>
          </w:tcPr>
          <w:p w:rsidR="004C31D4" w:rsidRDefault="004C31D4" w:rsidP="008A7549">
            <w:r>
              <w:t>Does the agreement include a provision permitting either party to unilaterally cancel/terminate the agreement with advance written notice?</w:t>
            </w:r>
          </w:p>
        </w:tc>
      </w:tr>
      <w:tr w:rsidR="004C31D4" w:rsidRPr="00CE7900" w:rsidTr="008A7549">
        <w:tc>
          <w:tcPr>
            <w:tcW w:w="600" w:type="dxa"/>
            <w:vAlign w:val="center"/>
          </w:tcPr>
          <w:p w:rsidR="004C31D4" w:rsidRDefault="004C31D4" w:rsidP="008A7549">
            <w:pPr>
              <w:jc w:val="center"/>
            </w:pPr>
            <w:r>
              <w:t>7.</w:t>
            </w:r>
          </w:p>
        </w:tc>
        <w:tc>
          <w:tcPr>
            <w:tcW w:w="600" w:type="dxa"/>
            <w:vAlign w:val="center"/>
          </w:tcPr>
          <w:p w:rsidR="004C31D4" w:rsidRPr="007924D4" w:rsidRDefault="004C31D4" w:rsidP="008A7549">
            <w:pPr>
              <w:jc w:val="center"/>
              <w:rPr>
                <w:sz w:val="50"/>
                <w:szCs w:val="50"/>
              </w:rPr>
            </w:pPr>
            <w:r w:rsidRPr="007924D4">
              <w:rPr>
                <w:sz w:val="50"/>
                <w:szCs w:val="50"/>
              </w:rPr>
              <w:t>□</w:t>
            </w:r>
          </w:p>
        </w:tc>
        <w:tc>
          <w:tcPr>
            <w:tcW w:w="8160" w:type="dxa"/>
            <w:vAlign w:val="center"/>
          </w:tcPr>
          <w:p w:rsidR="004C31D4" w:rsidRDefault="004C31D4" w:rsidP="008A7549">
            <w:r>
              <w:t xml:space="preserve">Does the agreement contain a dispute resolution provision? </w:t>
            </w:r>
          </w:p>
        </w:tc>
      </w:tr>
      <w:tr w:rsidR="004C31D4" w:rsidRPr="00CE7900" w:rsidTr="008A7549">
        <w:tc>
          <w:tcPr>
            <w:tcW w:w="600" w:type="dxa"/>
            <w:vAlign w:val="center"/>
          </w:tcPr>
          <w:p w:rsidR="004C31D4" w:rsidRDefault="004C31D4" w:rsidP="008A7549">
            <w:pPr>
              <w:jc w:val="center"/>
            </w:pPr>
            <w:r>
              <w:t>8.</w:t>
            </w:r>
          </w:p>
        </w:tc>
        <w:tc>
          <w:tcPr>
            <w:tcW w:w="600" w:type="dxa"/>
            <w:vAlign w:val="center"/>
          </w:tcPr>
          <w:p w:rsidR="004C31D4" w:rsidRPr="00934245" w:rsidRDefault="004C31D4" w:rsidP="008A7549">
            <w:pPr>
              <w:jc w:val="center"/>
              <w:rPr>
                <w:sz w:val="50"/>
              </w:rPr>
            </w:pPr>
            <w:r w:rsidRPr="00934245">
              <w:rPr>
                <w:sz w:val="50"/>
                <w:szCs w:val="50"/>
              </w:rPr>
              <w:t>□</w:t>
            </w:r>
          </w:p>
        </w:tc>
        <w:tc>
          <w:tcPr>
            <w:tcW w:w="8160" w:type="dxa"/>
            <w:vAlign w:val="center"/>
          </w:tcPr>
          <w:p w:rsidR="004C31D4" w:rsidRPr="00AA1742" w:rsidRDefault="004C31D4" w:rsidP="008A7549">
            <w:r>
              <w:t xml:space="preserve">Does the agreement provide the names and contact information for </w:t>
            </w:r>
            <w:r w:rsidRPr="00834191">
              <w:rPr>
                <w:u w:val="single"/>
              </w:rPr>
              <w:t>each</w:t>
            </w:r>
            <w:r>
              <w:t xml:space="preserve"> party?</w:t>
            </w:r>
          </w:p>
        </w:tc>
      </w:tr>
      <w:tr w:rsidR="004C31D4" w:rsidRPr="00CE7900" w:rsidTr="008A7549">
        <w:tc>
          <w:tcPr>
            <w:tcW w:w="600" w:type="dxa"/>
            <w:tcBorders>
              <w:bottom w:val="single" w:sz="18" w:space="0" w:color="auto"/>
            </w:tcBorders>
            <w:vAlign w:val="center"/>
          </w:tcPr>
          <w:p w:rsidR="004C31D4" w:rsidRDefault="004C31D4" w:rsidP="008A7549">
            <w:pPr>
              <w:jc w:val="center"/>
            </w:pPr>
            <w:r>
              <w:t>9.</w:t>
            </w:r>
          </w:p>
        </w:tc>
        <w:tc>
          <w:tcPr>
            <w:tcW w:w="600" w:type="dxa"/>
            <w:tcBorders>
              <w:bottom w:val="single" w:sz="18" w:space="0" w:color="auto"/>
            </w:tcBorders>
            <w:vAlign w:val="center"/>
          </w:tcPr>
          <w:p w:rsidR="004C31D4" w:rsidRPr="00934245" w:rsidRDefault="004C31D4" w:rsidP="008A7549">
            <w:pPr>
              <w:jc w:val="center"/>
              <w:rPr>
                <w:sz w:val="50"/>
              </w:rPr>
            </w:pPr>
            <w:r w:rsidRPr="00934245">
              <w:rPr>
                <w:sz w:val="50"/>
                <w:szCs w:val="50"/>
              </w:rPr>
              <w:t>□</w:t>
            </w:r>
          </w:p>
        </w:tc>
        <w:tc>
          <w:tcPr>
            <w:tcW w:w="8160" w:type="dxa"/>
            <w:tcBorders>
              <w:bottom w:val="single" w:sz="18" w:space="0" w:color="auto"/>
            </w:tcBorders>
            <w:vAlign w:val="center"/>
          </w:tcPr>
          <w:p w:rsidR="004C31D4" w:rsidRPr="00AA1742" w:rsidRDefault="004C31D4" w:rsidP="008A7549">
            <w:r>
              <w:t>Does the agreement contain signature lines for each party?</w:t>
            </w:r>
          </w:p>
        </w:tc>
      </w:tr>
    </w:tbl>
    <w:p w:rsidR="00263E23" w:rsidRDefault="00263E23"/>
    <w:sectPr w:rsidR="00263E23" w:rsidSect="00263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BB2"/>
    <w:multiLevelType w:val="multilevel"/>
    <w:tmpl w:val="5B6EF052"/>
    <w:lvl w:ilvl="0">
      <w:start w:val="1"/>
      <w:numFmt w:val="upperRoman"/>
      <w:pStyle w:val="Heading1"/>
      <w:lvlText w:val="%1."/>
      <w:lvlJc w:val="left"/>
      <w:pPr>
        <w:tabs>
          <w:tab w:val="num" w:pos="0"/>
        </w:tabs>
      </w:pPr>
      <w:rPr>
        <w:rFonts w:cs="Times New Roman" w:hint="default"/>
      </w:rPr>
    </w:lvl>
    <w:lvl w:ilvl="1">
      <w:start w:val="1"/>
      <w:numFmt w:val="upperLetter"/>
      <w:pStyle w:val="Heading2"/>
      <w:lvlText w:val="%2."/>
      <w:lvlJc w:val="left"/>
      <w:pPr>
        <w:tabs>
          <w:tab w:val="num" w:pos="1080"/>
        </w:tabs>
        <w:ind w:left="720"/>
      </w:pPr>
      <w:rPr>
        <w:rFonts w:cs="Times New Roman" w:hint="default"/>
      </w:rPr>
    </w:lvl>
    <w:lvl w:ilvl="2">
      <w:start w:val="1"/>
      <w:numFmt w:val="decimal"/>
      <w:pStyle w:val="Heading3"/>
      <w:lvlText w:val="%3."/>
      <w:lvlJc w:val="left"/>
      <w:pPr>
        <w:tabs>
          <w:tab w:val="num" w:pos="1800"/>
        </w:tabs>
        <w:ind w:left="1440"/>
      </w:pPr>
      <w:rPr>
        <w:rFonts w:cs="Times New Roman" w:hint="default"/>
      </w:rPr>
    </w:lvl>
    <w:lvl w:ilvl="3">
      <w:start w:val="1"/>
      <w:numFmt w:val="lowerLetter"/>
      <w:pStyle w:val="Heading4"/>
      <w:lvlText w:val="%4."/>
      <w:lvlJc w:val="left"/>
      <w:pPr>
        <w:tabs>
          <w:tab w:val="num" w:pos="2520"/>
        </w:tabs>
        <w:ind w:left="2160"/>
      </w:pPr>
      <w:rPr>
        <w:rFonts w:cs="Times New Roman" w:hint="default"/>
      </w:rPr>
    </w:lvl>
    <w:lvl w:ilvl="4">
      <w:start w:val="1"/>
      <w:numFmt w:val="decimal"/>
      <w:pStyle w:val="Heading5"/>
      <w:lvlText w:val="(%5)"/>
      <w:lvlJc w:val="left"/>
      <w:pPr>
        <w:tabs>
          <w:tab w:val="num" w:pos="3240"/>
        </w:tabs>
        <w:ind w:left="288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1D4"/>
    <w:rsid w:val="00242745"/>
    <w:rsid w:val="00263E23"/>
    <w:rsid w:val="0032417D"/>
    <w:rsid w:val="00390A42"/>
    <w:rsid w:val="004B692A"/>
    <w:rsid w:val="004C31D4"/>
    <w:rsid w:val="00672869"/>
    <w:rsid w:val="00771A20"/>
    <w:rsid w:val="00786BBF"/>
    <w:rsid w:val="00942B86"/>
    <w:rsid w:val="009C0A25"/>
    <w:rsid w:val="00A54D88"/>
    <w:rsid w:val="00C3077E"/>
    <w:rsid w:val="00D10D79"/>
    <w:rsid w:val="00D713ED"/>
    <w:rsid w:val="00DE0A02"/>
    <w:rsid w:val="00E17B01"/>
    <w:rsid w:val="00E34354"/>
    <w:rsid w:val="00ED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1D4"/>
    <w:pPr>
      <w:spacing w:after="0" w:line="240" w:lineRule="auto"/>
    </w:pPr>
    <w:rPr>
      <w:rFonts w:ascii="Georgia" w:eastAsia="Times New Roman" w:hAnsi="Georgia" w:cs="Times New Roman"/>
      <w:sz w:val="24"/>
    </w:rPr>
  </w:style>
  <w:style w:type="paragraph" w:styleId="Heading1">
    <w:name w:val="heading 1"/>
    <w:basedOn w:val="Normal"/>
    <w:next w:val="Normal"/>
    <w:link w:val="Heading1Char"/>
    <w:uiPriority w:val="9"/>
    <w:qFormat/>
    <w:rsid w:val="004C31D4"/>
    <w:pPr>
      <w:keepNext/>
      <w:keepLines/>
      <w:numPr>
        <w:numId w:val="1"/>
      </w:numPr>
      <w:spacing w:before="480"/>
      <w:ind w:left="720" w:hanging="720"/>
      <w:outlineLvl w:val="0"/>
    </w:pPr>
    <w:rPr>
      <w:rFonts w:ascii="Bookman Old Style" w:hAnsi="Bookman Old Style"/>
      <w:b/>
      <w:bCs/>
      <w:color w:val="365F91"/>
      <w:sz w:val="28"/>
      <w:szCs w:val="28"/>
    </w:rPr>
  </w:style>
  <w:style w:type="paragraph" w:styleId="Heading2">
    <w:name w:val="heading 2"/>
    <w:basedOn w:val="Normal"/>
    <w:next w:val="Normal"/>
    <w:link w:val="Heading2Char"/>
    <w:uiPriority w:val="9"/>
    <w:qFormat/>
    <w:rsid w:val="004C31D4"/>
    <w:pPr>
      <w:keepNext/>
      <w:keepLines/>
      <w:numPr>
        <w:ilvl w:val="1"/>
        <w:numId w:val="1"/>
      </w:numPr>
      <w:spacing w:before="200"/>
      <w:outlineLvl w:val="1"/>
    </w:pPr>
    <w:rPr>
      <w:rFonts w:ascii="Bookman Old Style" w:hAnsi="Bookman Old Style"/>
      <w:b/>
      <w:bCs/>
      <w:color w:val="4F81BD"/>
      <w:sz w:val="26"/>
      <w:szCs w:val="26"/>
    </w:rPr>
  </w:style>
  <w:style w:type="paragraph" w:styleId="Heading3">
    <w:name w:val="heading 3"/>
    <w:basedOn w:val="Normal"/>
    <w:next w:val="Normal"/>
    <w:link w:val="Heading3Char"/>
    <w:uiPriority w:val="9"/>
    <w:qFormat/>
    <w:rsid w:val="004C31D4"/>
    <w:pPr>
      <w:keepNext/>
      <w:keepLines/>
      <w:numPr>
        <w:ilvl w:val="2"/>
        <w:numId w:val="1"/>
      </w:numPr>
      <w:spacing w:before="200"/>
      <w:ind w:left="3240" w:hanging="1800"/>
      <w:outlineLvl w:val="2"/>
    </w:pPr>
    <w:rPr>
      <w:rFonts w:ascii="Bookman Old Style" w:hAnsi="Bookman Old Style"/>
      <w:b/>
      <w:bCs/>
      <w:color w:val="4F81BD"/>
    </w:rPr>
  </w:style>
  <w:style w:type="paragraph" w:styleId="Heading4">
    <w:name w:val="heading 4"/>
    <w:basedOn w:val="Normal"/>
    <w:next w:val="Normal"/>
    <w:link w:val="Heading4Char"/>
    <w:uiPriority w:val="9"/>
    <w:qFormat/>
    <w:rsid w:val="004C31D4"/>
    <w:pPr>
      <w:keepNext/>
      <w:keepLines/>
      <w:numPr>
        <w:ilvl w:val="3"/>
        <w:numId w:val="1"/>
      </w:numPr>
      <w:spacing w:before="200"/>
      <w:outlineLvl w:val="3"/>
    </w:pPr>
    <w:rPr>
      <w:rFonts w:ascii="Bookman Old Style" w:hAnsi="Bookman Old Style"/>
      <w:b/>
      <w:bCs/>
      <w:i/>
      <w:iCs/>
      <w:color w:val="4F81BD"/>
    </w:rPr>
  </w:style>
  <w:style w:type="paragraph" w:styleId="Heading5">
    <w:name w:val="heading 5"/>
    <w:basedOn w:val="Normal"/>
    <w:next w:val="Normal"/>
    <w:link w:val="Heading5Char"/>
    <w:uiPriority w:val="9"/>
    <w:qFormat/>
    <w:rsid w:val="004C31D4"/>
    <w:pPr>
      <w:keepNext/>
      <w:keepLines/>
      <w:numPr>
        <w:ilvl w:val="4"/>
        <w:numId w:val="1"/>
      </w:numPr>
      <w:spacing w:before="200"/>
      <w:outlineLvl w:val="4"/>
    </w:pPr>
    <w:rPr>
      <w:rFonts w:ascii="Bookman Old Style" w:hAnsi="Bookman Old Style"/>
    </w:rPr>
  </w:style>
  <w:style w:type="paragraph" w:styleId="Heading6">
    <w:name w:val="heading 6"/>
    <w:basedOn w:val="Normal"/>
    <w:next w:val="Normal"/>
    <w:link w:val="Heading6Char"/>
    <w:uiPriority w:val="9"/>
    <w:qFormat/>
    <w:rsid w:val="004C31D4"/>
    <w:pPr>
      <w:keepNext/>
      <w:keepLines/>
      <w:numPr>
        <w:ilvl w:val="5"/>
        <w:numId w:val="1"/>
      </w:numPr>
      <w:spacing w:before="200"/>
      <w:outlineLvl w:val="5"/>
    </w:pPr>
    <w:rPr>
      <w:rFonts w:ascii="Bookman Old Style" w:hAnsi="Bookman Old Style"/>
      <w:iCs/>
    </w:rPr>
  </w:style>
  <w:style w:type="paragraph" w:styleId="Heading7">
    <w:name w:val="heading 7"/>
    <w:basedOn w:val="Normal"/>
    <w:next w:val="Normal"/>
    <w:link w:val="Heading7Char"/>
    <w:uiPriority w:val="9"/>
    <w:qFormat/>
    <w:rsid w:val="004C31D4"/>
    <w:pPr>
      <w:keepNext/>
      <w:keepLines/>
      <w:numPr>
        <w:ilvl w:val="6"/>
        <w:numId w:val="1"/>
      </w:numPr>
      <w:spacing w:before="200"/>
      <w:outlineLvl w:val="6"/>
    </w:pPr>
    <w:rPr>
      <w:rFonts w:ascii="Bookman Old Style" w:hAnsi="Bookman Old Style"/>
      <w:i/>
      <w:iCs/>
      <w:color w:val="404040"/>
    </w:rPr>
  </w:style>
  <w:style w:type="paragraph" w:styleId="Heading8">
    <w:name w:val="heading 8"/>
    <w:basedOn w:val="Normal"/>
    <w:next w:val="Normal"/>
    <w:link w:val="Heading8Char"/>
    <w:uiPriority w:val="9"/>
    <w:qFormat/>
    <w:rsid w:val="004C31D4"/>
    <w:pPr>
      <w:keepNext/>
      <w:keepLines/>
      <w:numPr>
        <w:ilvl w:val="7"/>
        <w:numId w:val="1"/>
      </w:numPr>
      <w:spacing w:before="200"/>
      <w:outlineLvl w:val="7"/>
    </w:pPr>
    <w:rPr>
      <w:rFonts w:ascii="Bookman Old Style" w:hAnsi="Bookman Old Style"/>
      <w:color w:val="404040"/>
      <w:sz w:val="20"/>
      <w:szCs w:val="20"/>
    </w:rPr>
  </w:style>
  <w:style w:type="paragraph" w:styleId="Heading9">
    <w:name w:val="heading 9"/>
    <w:basedOn w:val="Normal"/>
    <w:next w:val="Normal"/>
    <w:link w:val="Heading9Char"/>
    <w:uiPriority w:val="9"/>
    <w:qFormat/>
    <w:rsid w:val="004C31D4"/>
    <w:pPr>
      <w:keepNext/>
      <w:keepLines/>
      <w:numPr>
        <w:ilvl w:val="8"/>
        <w:numId w:val="1"/>
      </w:numPr>
      <w:spacing w:before="200"/>
      <w:outlineLvl w:val="8"/>
    </w:pPr>
    <w:rPr>
      <w:rFonts w:ascii="Bookman Old Style" w:hAnsi="Bookman Old Style"/>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7B01"/>
    <w:pPr>
      <w:spacing w:after="120"/>
      <w:ind w:firstLine="720"/>
    </w:pPr>
    <w:rPr>
      <w:szCs w:val="20"/>
    </w:rPr>
  </w:style>
  <w:style w:type="character" w:customStyle="1" w:styleId="FootnoteTextChar">
    <w:name w:val="Footnote Text Char"/>
    <w:basedOn w:val="DefaultParagraphFont"/>
    <w:link w:val="FootnoteText"/>
    <w:uiPriority w:val="99"/>
    <w:semiHidden/>
    <w:rsid w:val="00E17B01"/>
    <w:rPr>
      <w:rFonts w:ascii="Times New Roman" w:hAnsi="Times New Roman"/>
      <w:sz w:val="24"/>
      <w:szCs w:val="20"/>
    </w:rPr>
  </w:style>
  <w:style w:type="character" w:styleId="FootnoteReference">
    <w:name w:val="footnote reference"/>
    <w:basedOn w:val="DefaultParagraphFont"/>
    <w:uiPriority w:val="99"/>
    <w:semiHidden/>
    <w:unhideWhenUsed/>
    <w:rsid w:val="00E17B01"/>
    <w:rPr>
      <w:vertAlign w:val="superscript"/>
    </w:rPr>
  </w:style>
  <w:style w:type="character" w:customStyle="1" w:styleId="Heading1Char">
    <w:name w:val="Heading 1 Char"/>
    <w:basedOn w:val="DefaultParagraphFont"/>
    <w:link w:val="Heading1"/>
    <w:uiPriority w:val="9"/>
    <w:rsid w:val="004C31D4"/>
    <w:rPr>
      <w:rFonts w:ascii="Bookman Old Style" w:eastAsia="Times New Roman" w:hAnsi="Bookman Old Style" w:cs="Times New Roman"/>
      <w:b/>
      <w:bCs/>
      <w:color w:val="365F91"/>
      <w:sz w:val="28"/>
      <w:szCs w:val="28"/>
    </w:rPr>
  </w:style>
  <w:style w:type="character" w:customStyle="1" w:styleId="Heading2Char">
    <w:name w:val="Heading 2 Char"/>
    <w:basedOn w:val="DefaultParagraphFont"/>
    <w:link w:val="Heading2"/>
    <w:uiPriority w:val="9"/>
    <w:rsid w:val="004C31D4"/>
    <w:rPr>
      <w:rFonts w:ascii="Bookman Old Style" w:eastAsia="Times New Roman" w:hAnsi="Bookman Old Style" w:cs="Times New Roman"/>
      <w:b/>
      <w:bCs/>
      <w:color w:val="4F81BD"/>
      <w:sz w:val="26"/>
      <w:szCs w:val="26"/>
    </w:rPr>
  </w:style>
  <w:style w:type="character" w:customStyle="1" w:styleId="Heading3Char">
    <w:name w:val="Heading 3 Char"/>
    <w:basedOn w:val="DefaultParagraphFont"/>
    <w:link w:val="Heading3"/>
    <w:uiPriority w:val="9"/>
    <w:rsid w:val="004C31D4"/>
    <w:rPr>
      <w:rFonts w:ascii="Bookman Old Style" w:eastAsia="Times New Roman" w:hAnsi="Bookman Old Style" w:cs="Times New Roman"/>
      <w:b/>
      <w:bCs/>
      <w:color w:val="4F81BD"/>
      <w:sz w:val="24"/>
    </w:rPr>
  </w:style>
  <w:style w:type="character" w:customStyle="1" w:styleId="Heading4Char">
    <w:name w:val="Heading 4 Char"/>
    <w:basedOn w:val="DefaultParagraphFont"/>
    <w:link w:val="Heading4"/>
    <w:uiPriority w:val="9"/>
    <w:rsid w:val="004C31D4"/>
    <w:rPr>
      <w:rFonts w:ascii="Bookman Old Style" w:eastAsia="Times New Roman" w:hAnsi="Bookman Old Style" w:cs="Times New Roman"/>
      <w:b/>
      <w:bCs/>
      <w:i/>
      <w:iCs/>
      <w:color w:val="4F81BD"/>
      <w:sz w:val="24"/>
    </w:rPr>
  </w:style>
  <w:style w:type="character" w:customStyle="1" w:styleId="Heading5Char">
    <w:name w:val="Heading 5 Char"/>
    <w:basedOn w:val="DefaultParagraphFont"/>
    <w:link w:val="Heading5"/>
    <w:uiPriority w:val="9"/>
    <w:rsid w:val="004C31D4"/>
    <w:rPr>
      <w:rFonts w:ascii="Bookman Old Style" w:eastAsia="Times New Roman" w:hAnsi="Bookman Old Style" w:cs="Times New Roman"/>
      <w:sz w:val="24"/>
    </w:rPr>
  </w:style>
  <w:style w:type="character" w:customStyle="1" w:styleId="Heading6Char">
    <w:name w:val="Heading 6 Char"/>
    <w:basedOn w:val="DefaultParagraphFont"/>
    <w:link w:val="Heading6"/>
    <w:uiPriority w:val="9"/>
    <w:rsid w:val="004C31D4"/>
    <w:rPr>
      <w:rFonts w:ascii="Bookman Old Style" w:eastAsia="Times New Roman" w:hAnsi="Bookman Old Style" w:cs="Times New Roman"/>
      <w:iCs/>
      <w:sz w:val="24"/>
    </w:rPr>
  </w:style>
  <w:style w:type="character" w:customStyle="1" w:styleId="Heading7Char">
    <w:name w:val="Heading 7 Char"/>
    <w:basedOn w:val="DefaultParagraphFont"/>
    <w:link w:val="Heading7"/>
    <w:uiPriority w:val="9"/>
    <w:rsid w:val="004C31D4"/>
    <w:rPr>
      <w:rFonts w:ascii="Bookman Old Style" w:eastAsia="Times New Roman" w:hAnsi="Bookman Old Style" w:cs="Times New Roman"/>
      <w:i/>
      <w:iCs/>
      <w:color w:val="404040"/>
      <w:sz w:val="24"/>
    </w:rPr>
  </w:style>
  <w:style w:type="character" w:customStyle="1" w:styleId="Heading8Char">
    <w:name w:val="Heading 8 Char"/>
    <w:basedOn w:val="DefaultParagraphFont"/>
    <w:link w:val="Heading8"/>
    <w:uiPriority w:val="9"/>
    <w:rsid w:val="004C31D4"/>
    <w:rPr>
      <w:rFonts w:ascii="Bookman Old Style" w:eastAsia="Times New Roman" w:hAnsi="Bookman Old Style" w:cs="Times New Roman"/>
      <w:color w:val="404040"/>
      <w:sz w:val="20"/>
      <w:szCs w:val="20"/>
    </w:rPr>
  </w:style>
  <w:style w:type="character" w:customStyle="1" w:styleId="Heading9Char">
    <w:name w:val="Heading 9 Char"/>
    <w:basedOn w:val="DefaultParagraphFont"/>
    <w:link w:val="Heading9"/>
    <w:uiPriority w:val="9"/>
    <w:rsid w:val="004C31D4"/>
    <w:rPr>
      <w:rFonts w:ascii="Bookman Old Style" w:eastAsia="Times New Roman" w:hAnsi="Bookman Old Style" w:cs="Times New Roman"/>
      <w:i/>
      <w:iCs/>
      <w:color w:val="404040"/>
      <w:sz w:val="20"/>
      <w:szCs w:val="20"/>
    </w:rPr>
  </w:style>
  <w:style w:type="paragraph" w:styleId="BalloonText">
    <w:name w:val="Balloon Text"/>
    <w:basedOn w:val="Normal"/>
    <w:link w:val="BalloonTextChar"/>
    <w:uiPriority w:val="99"/>
    <w:semiHidden/>
    <w:unhideWhenUsed/>
    <w:rsid w:val="00942B86"/>
    <w:rPr>
      <w:rFonts w:ascii="Tahoma" w:hAnsi="Tahoma" w:cs="Tahoma"/>
      <w:sz w:val="16"/>
      <w:szCs w:val="16"/>
    </w:rPr>
  </w:style>
  <w:style w:type="character" w:customStyle="1" w:styleId="BalloonTextChar">
    <w:name w:val="Balloon Text Char"/>
    <w:basedOn w:val="DefaultParagraphFont"/>
    <w:link w:val="BalloonText"/>
    <w:uiPriority w:val="99"/>
    <w:semiHidden/>
    <w:rsid w:val="00942B8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1D4"/>
    <w:pPr>
      <w:spacing w:after="0" w:line="240" w:lineRule="auto"/>
    </w:pPr>
    <w:rPr>
      <w:rFonts w:ascii="Georgia" w:eastAsia="Times New Roman" w:hAnsi="Georgia" w:cs="Times New Roman"/>
      <w:sz w:val="24"/>
    </w:rPr>
  </w:style>
  <w:style w:type="paragraph" w:styleId="Heading1">
    <w:name w:val="heading 1"/>
    <w:basedOn w:val="Normal"/>
    <w:next w:val="Normal"/>
    <w:link w:val="Heading1Char"/>
    <w:uiPriority w:val="9"/>
    <w:qFormat/>
    <w:rsid w:val="004C31D4"/>
    <w:pPr>
      <w:keepNext/>
      <w:keepLines/>
      <w:numPr>
        <w:numId w:val="1"/>
      </w:numPr>
      <w:spacing w:before="480"/>
      <w:ind w:left="720" w:hanging="720"/>
      <w:outlineLvl w:val="0"/>
    </w:pPr>
    <w:rPr>
      <w:rFonts w:ascii="Bookman Old Style" w:hAnsi="Bookman Old Style"/>
      <w:b/>
      <w:bCs/>
      <w:color w:val="365F91"/>
      <w:sz w:val="28"/>
      <w:szCs w:val="28"/>
    </w:rPr>
  </w:style>
  <w:style w:type="paragraph" w:styleId="Heading2">
    <w:name w:val="heading 2"/>
    <w:basedOn w:val="Normal"/>
    <w:next w:val="Normal"/>
    <w:link w:val="Heading2Char"/>
    <w:uiPriority w:val="9"/>
    <w:qFormat/>
    <w:rsid w:val="004C31D4"/>
    <w:pPr>
      <w:keepNext/>
      <w:keepLines/>
      <w:numPr>
        <w:ilvl w:val="1"/>
        <w:numId w:val="1"/>
      </w:numPr>
      <w:spacing w:before="200"/>
      <w:outlineLvl w:val="1"/>
    </w:pPr>
    <w:rPr>
      <w:rFonts w:ascii="Bookman Old Style" w:hAnsi="Bookman Old Style"/>
      <w:b/>
      <w:bCs/>
      <w:color w:val="4F81BD"/>
      <w:sz w:val="26"/>
      <w:szCs w:val="26"/>
    </w:rPr>
  </w:style>
  <w:style w:type="paragraph" w:styleId="Heading3">
    <w:name w:val="heading 3"/>
    <w:basedOn w:val="Normal"/>
    <w:next w:val="Normal"/>
    <w:link w:val="Heading3Char"/>
    <w:uiPriority w:val="9"/>
    <w:qFormat/>
    <w:rsid w:val="004C31D4"/>
    <w:pPr>
      <w:keepNext/>
      <w:keepLines/>
      <w:numPr>
        <w:ilvl w:val="2"/>
        <w:numId w:val="1"/>
      </w:numPr>
      <w:spacing w:before="200"/>
      <w:ind w:left="3240" w:hanging="1800"/>
      <w:outlineLvl w:val="2"/>
    </w:pPr>
    <w:rPr>
      <w:rFonts w:ascii="Bookman Old Style" w:hAnsi="Bookman Old Style"/>
      <w:b/>
      <w:bCs/>
      <w:color w:val="4F81BD"/>
    </w:rPr>
  </w:style>
  <w:style w:type="paragraph" w:styleId="Heading4">
    <w:name w:val="heading 4"/>
    <w:basedOn w:val="Normal"/>
    <w:next w:val="Normal"/>
    <w:link w:val="Heading4Char"/>
    <w:uiPriority w:val="9"/>
    <w:qFormat/>
    <w:rsid w:val="004C31D4"/>
    <w:pPr>
      <w:keepNext/>
      <w:keepLines/>
      <w:numPr>
        <w:ilvl w:val="3"/>
        <w:numId w:val="1"/>
      </w:numPr>
      <w:spacing w:before="200"/>
      <w:outlineLvl w:val="3"/>
    </w:pPr>
    <w:rPr>
      <w:rFonts w:ascii="Bookman Old Style" w:hAnsi="Bookman Old Style"/>
      <w:b/>
      <w:bCs/>
      <w:i/>
      <w:iCs/>
      <w:color w:val="4F81BD"/>
    </w:rPr>
  </w:style>
  <w:style w:type="paragraph" w:styleId="Heading5">
    <w:name w:val="heading 5"/>
    <w:basedOn w:val="Normal"/>
    <w:next w:val="Normal"/>
    <w:link w:val="Heading5Char"/>
    <w:uiPriority w:val="9"/>
    <w:qFormat/>
    <w:rsid w:val="004C31D4"/>
    <w:pPr>
      <w:keepNext/>
      <w:keepLines/>
      <w:numPr>
        <w:ilvl w:val="4"/>
        <w:numId w:val="1"/>
      </w:numPr>
      <w:spacing w:before="200"/>
      <w:outlineLvl w:val="4"/>
    </w:pPr>
    <w:rPr>
      <w:rFonts w:ascii="Bookman Old Style" w:hAnsi="Bookman Old Style"/>
    </w:rPr>
  </w:style>
  <w:style w:type="paragraph" w:styleId="Heading6">
    <w:name w:val="heading 6"/>
    <w:basedOn w:val="Normal"/>
    <w:next w:val="Normal"/>
    <w:link w:val="Heading6Char"/>
    <w:uiPriority w:val="9"/>
    <w:qFormat/>
    <w:rsid w:val="004C31D4"/>
    <w:pPr>
      <w:keepNext/>
      <w:keepLines/>
      <w:numPr>
        <w:ilvl w:val="5"/>
        <w:numId w:val="1"/>
      </w:numPr>
      <w:spacing w:before="200"/>
      <w:outlineLvl w:val="5"/>
    </w:pPr>
    <w:rPr>
      <w:rFonts w:ascii="Bookman Old Style" w:hAnsi="Bookman Old Style"/>
      <w:iCs/>
    </w:rPr>
  </w:style>
  <w:style w:type="paragraph" w:styleId="Heading7">
    <w:name w:val="heading 7"/>
    <w:basedOn w:val="Normal"/>
    <w:next w:val="Normal"/>
    <w:link w:val="Heading7Char"/>
    <w:uiPriority w:val="9"/>
    <w:qFormat/>
    <w:rsid w:val="004C31D4"/>
    <w:pPr>
      <w:keepNext/>
      <w:keepLines/>
      <w:numPr>
        <w:ilvl w:val="6"/>
        <w:numId w:val="1"/>
      </w:numPr>
      <w:spacing w:before="200"/>
      <w:outlineLvl w:val="6"/>
    </w:pPr>
    <w:rPr>
      <w:rFonts w:ascii="Bookman Old Style" w:hAnsi="Bookman Old Style"/>
      <w:i/>
      <w:iCs/>
      <w:color w:val="404040"/>
    </w:rPr>
  </w:style>
  <w:style w:type="paragraph" w:styleId="Heading8">
    <w:name w:val="heading 8"/>
    <w:basedOn w:val="Normal"/>
    <w:next w:val="Normal"/>
    <w:link w:val="Heading8Char"/>
    <w:uiPriority w:val="9"/>
    <w:qFormat/>
    <w:rsid w:val="004C31D4"/>
    <w:pPr>
      <w:keepNext/>
      <w:keepLines/>
      <w:numPr>
        <w:ilvl w:val="7"/>
        <w:numId w:val="1"/>
      </w:numPr>
      <w:spacing w:before="200"/>
      <w:outlineLvl w:val="7"/>
    </w:pPr>
    <w:rPr>
      <w:rFonts w:ascii="Bookman Old Style" w:hAnsi="Bookman Old Style"/>
      <w:color w:val="404040"/>
      <w:sz w:val="20"/>
      <w:szCs w:val="20"/>
    </w:rPr>
  </w:style>
  <w:style w:type="paragraph" w:styleId="Heading9">
    <w:name w:val="heading 9"/>
    <w:basedOn w:val="Normal"/>
    <w:next w:val="Normal"/>
    <w:link w:val="Heading9Char"/>
    <w:uiPriority w:val="9"/>
    <w:qFormat/>
    <w:rsid w:val="004C31D4"/>
    <w:pPr>
      <w:keepNext/>
      <w:keepLines/>
      <w:numPr>
        <w:ilvl w:val="8"/>
        <w:numId w:val="1"/>
      </w:numPr>
      <w:spacing w:before="200"/>
      <w:outlineLvl w:val="8"/>
    </w:pPr>
    <w:rPr>
      <w:rFonts w:ascii="Bookman Old Style" w:hAnsi="Bookman Old Style"/>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7B01"/>
    <w:pPr>
      <w:spacing w:after="120"/>
      <w:ind w:firstLine="720"/>
    </w:pPr>
    <w:rPr>
      <w:szCs w:val="20"/>
    </w:rPr>
  </w:style>
  <w:style w:type="character" w:customStyle="1" w:styleId="FootnoteTextChar">
    <w:name w:val="Footnote Text Char"/>
    <w:basedOn w:val="DefaultParagraphFont"/>
    <w:link w:val="FootnoteText"/>
    <w:uiPriority w:val="99"/>
    <w:semiHidden/>
    <w:rsid w:val="00E17B01"/>
    <w:rPr>
      <w:rFonts w:ascii="Times New Roman" w:hAnsi="Times New Roman"/>
      <w:sz w:val="24"/>
      <w:szCs w:val="20"/>
    </w:rPr>
  </w:style>
  <w:style w:type="character" w:styleId="FootnoteReference">
    <w:name w:val="footnote reference"/>
    <w:basedOn w:val="DefaultParagraphFont"/>
    <w:uiPriority w:val="99"/>
    <w:semiHidden/>
    <w:unhideWhenUsed/>
    <w:rsid w:val="00E17B01"/>
    <w:rPr>
      <w:vertAlign w:val="superscript"/>
    </w:rPr>
  </w:style>
  <w:style w:type="character" w:customStyle="1" w:styleId="Heading1Char">
    <w:name w:val="Heading 1 Char"/>
    <w:basedOn w:val="DefaultParagraphFont"/>
    <w:link w:val="Heading1"/>
    <w:uiPriority w:val="9"/>
    <w:rsid w:val="004C31D4"/>
    <w:rPr>
      <w:rFonts w:ascii="Bookman Old Style" w:eastAsia="Times New Roman" w:hAnsi="Bookman Old Style" w:cs="Times New Roman"/>
      <w:b/>
      <w:bCs/>
      <w:color w:val="365F91"/>
      <w:sz w:val="28"/>
      <w:szCs w:val="28"/>
    </w:rPr>
  </w:style>
  <w:style w:type="character" w:customStyle="1" w:styleId="Heading2Char">
    <w:name w:val="Heading 2 Char"/>
    <w:basedOn w:val="DefaultParagraphFont"/>
    <w:link w:val="Heading2"/>
    <w:uiPriority w:val="9"/>
    <w:rsid w:val="004C31D4"/>
    <w:rPr>
      <w:rFonts w:ascii="Bookman Old Style" w:eastAsia="Times New Roman" w:hAnsi="Bookman Old Style" w:cs="Times New Roman"/>
      <w:b/>
      <w:bCs/>
      <w:color w:val="4F81BD"/>
      <w:sz w:val="26"/>
      <w:szCs w:val="26"/>
    </w:rPr>
  </w:style>
  <w:style w:type="character" w:customStyle="1" w:styleId="Heading3Char">
    <w:name w:val="Heading 3 Char"/>
    <w:basedOn w:val="DefaultParagraphFont"/>
    <w:link w:val="Heading3"/>
    <w:uiPriority w:val="9"/>
    <w:rsid w:val="004C31D4"/>
    <w:rPr>
      <w:rFonts w:ascii="Bookman Old Style" w:eastAsia="Times New Roman" w:hAnsi="Bookman Old Style" w:cs="Times New Roman"/>
      <w:b/>
      <w:bCs/>
      <w:color w:val="4F81BD"/>
      <w:sz w:val="24"/>
    </w:rPr>
  </w:style>
  <w:style w:type="character" w:customStyle="1" w:styleId="Heading4Char">
    <w:name w:val="Heading 4 Char"/>
    <w:basedOn w:val="DefaultParagraphFont"/>
    <w:link w:val="Heading4"/>
    <w:uiPriority w:val="9"/>
    <w:rsid w:val="004C31D4"/>
    <w:rPr>
      <w:rFonts w:ascii="Bookman Old Style" w:eastAsia="Times New Roman" w:hAnsi="Bookman Old Style" w:cs="Times New Roman"/>
      <w:b/>
      <w:bCs/>
      <w:i/>
      <w:iCs/>
      <w:color w:val="4F81BD"/>
      <w:sz w:val="24"/>
    </w:rPr>
  </w:style>
  <w:style w:type="character" w:customStyle="1" w:styleId="Heading5Char">
    <w:name w:val="Heading 5 Char"/>
    <w:basedOn w:val="DefaultParagraphFont"/>
    <w:link w:val="Heading5"/>
    <w:uiPriority w:val="9"/>
    <w:rsid w:val="004C31D4"/>
    <w:rPr>
      <w:rFonts w:ascii="Bookman Old Style" w:eastAsia="Times New Roman" w:hAnsi="Bookman Old Style" w:cs="Times New Roman"/>
      <w:sz w:val="24"/>
    </w:rPr>
  </w:style>
  <w:style w:type="character" w:customStyle="1" w:styleId="Heading6Char">
    <w:name w:val="Heading 6 Char"/>
    <w:basedOn w:val="DefaultParagraphFont"/>
    <w:link w:val="Heading6"/>
    <w:uiPriority w:val="9"/>
    <w:rsid w:val="004C31D4"/>
    <w:rPr>
      <w:rFonts w:ascii="Bookman Old Style" w:eastAsia="Times New Roman" w:hAnsi="Bookman Old Style" w:cs="Times New Roman"/>
      <w:iCs/>
      <w:sz w:val="24"/>
    </w:rPr>
  </w:style>
  <w:style w:type="character" w:customStyle="1" w:styleId="Heading7Char">
    <w:name w:val="Heading 7 Char"/>
    <w:basedOn w:val="DefaultParagraphFont"/>
    <w:link w:val="Heading7"/>
    <w:uiPriority w:val="9"/>
    <w:rsid w:val="004C31D4"/>
    <w:rPr>
      <w:rFonts w:ascii="Bookman Old Style" w:eastAsia="Times New Roman" w:hAnsi="Bookman Old Style" w:cs="Times New Roman"/>
      <w:i/>
      <w:iCs/>
      <w:color w:val="404040"/>
      <w:sz w:val="24"/>
    </w:rPr>
  </w:style>
  <w:style w:type="character" w:customStyle="1" w:styleId="Heading8Char">
    <w:name w:val="Heading 8 Char"/>
    <w:basedOn w:val="DefaultParagraphFont"/>
    <w:link w:val="Heading8"/>
    <w:uiPriority w:val="9"/>
    <w:rsid w:val="004C31D4"/>
    <w:rPr>
      <w:rFonts w:ascii="Bookman Old Style" w:eastAsia="Times New Roman" w:hAnsi="Bookman Old Style" w:cs="Times New Roman"/>
      <w:color w:val="404040"/>
      <w:sz w:val="20"/>
      <w:szCs w:val="20"/>
    </w:rPr>
  </w:style>
  <w:style w:type="character" w:customStyle="1" w:styleId="Heading9Char">
    <w:name w:val="Heading 9 Char"/>
    <w:basedOn w:val="DefaultParagraphFont"/>
    <w:link w:val="Heading9"/>
    <w:uiPriority w:val="9"/>
    <w:rsid w:val="004C31D4"/>
    <w:rPr>
      <w:rFonts w:ascii="Bookman Old Style" w:eastAsia="Times New Roman" w:hAnsi="Bookman Old Style" w:cs="Times New Roman"/>
      <w:i/>
      <w:iCs/>
      <w:color w:val="404040"/>
      <w:sz w:val="20"/>
      <w:szCs w:val="20"/>
    </w:rPr>
  </w:style>
  <w:style w:type="paragraph" w:styleId="BalloonText">
    <w:name w:val="Balloon Text"/>
    <w:basedOn w:val="Normal"/>
    <w:link w:val="BalloonTextChar"/>
    <w:uiPriority w:val="99"/>
    <w:semiHidden/>
    <w:unhideWhenUsed/>
    <w:rsid w:val="00942B86"/>
    <w:rPr>
      <w:rFonts w:ascii="Tahoma" w:hAnsi="Tahoma" w:cs="Tahoma"/>
      <w:sz w:val="16"/>
      <w:szCs w:val="16"/>
    </w:rPr>
  </w:style>
  <w:style w:type="character" w:customStyle="1" w:styleId="BalloonTextChar">
    <w:name w:val="Balloon Text Char"/>
    <w:basedOn w:val="DefaultParagraphFont"/>
    <w:link w:val="BalloonText"/>
    <w:uiPriority w:val="99"/>
    <w:semiHidden/>
    <w:rsid w:val="00942B8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Commerce/OS</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Kornegay</dc:creator>
  <cp:lastModifiedBy> </cp:lastModifiedBy>
  <cp:revision>4</cp:revision>
  <cp:lastPrinted>2015-11-05T16:16:00Z</cp:lastPrinted>
  <dcterms:created xsi:type="dcterms:W3CDTF">2015-11-05T17:07:00Z</dcterms:created>
  <dcterms:modified xsi:type="dcterms:W3CDTF">2015-11-20T16:09:00Z</dcterms:modified>
</cp:coreProperties>
</file>