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373B7" w14:textId="77777777" w:rsidR="00B25580" w:rsidRDefault="0066346E" w:rsidP="006858A8">
      <w:pPr>
        <w:jc w:val="center"/>
        <w:rPr>
          <w:rFonts w:ascii="Times New Roman" w:hAnsi="Times New Roman" w:cs="Times New Roman"/>
          <w:b/>
          <w:bCs/>
        </w:rPr>
      </w:pPr>
      <w:r w:rsidRPr="006858A8">
        <w:rPr>
          <w:rFonts w:ascii="Times New Roman" w:hAnsi="Times New Roman" w:cs="Times New Roman"/>
          <w:b/>
          <w:bCs/>
        </w:rPr>
        <w:t>Fiscal Year 2026 Mandatory Narrative Summary and Tip Sheet</w:t>
      </w:r>
      <w:r w:rsidR="006858A8">
        <w:rPr>
          <w:rFonts w:ascii="Times New Roman" w:hAnsi="Times New Roman" w:cs="Times New Roman"/>
          <w:b/>
          <w:bCs/>
        </w:rPr>
        <w:t xml:space="preserve"> </w:t>
      </w:r>
    </w:p>
    <w:p w14:paraId="52EEAC9F" w14:textId="75C946F7" w:rsidR="006858A8" w:rsidRPr="006858A8" w:rsidRDefault="00B25580" w:rsidP="006858A8">
      <w:pPr>
        <w:jc w:val="center"/>
        <w:rPr>
          <w:rFonts w:ascii="Times New Roman" w:hAnsi="Times New Roman" w:cs="Times New Roman"/>
          <w:b/>
          <w:bCs/>
        </w:rPr>
      </w:pPr>
      <w:r>
        <w:rPr>
          <w:rFonts w:ascii="Times New Roman" w:hAnsi="Times New Roman" w:cs="Times New Roman"/>
          <w:b/>
          <w:bCs/>
        </w:rPr>
        <w:t>f</w:t>
      </w:r>
      <w:r w:rsidR="006858A8">
        <w:rPr>
          <w:rFonts w:ascii="Times New Roman" w:hAnsi="Times New Roman" w:cs="Times New Roman"/>
          <w:b/>
          <w:bCs/>
        </w:rPr>
        <w:t>or</w:t>
      </w:r>
      <w:r>
        <w:rPr>
          <w:rFonts w:ascii="Times New Roman" w:hAnsi="Times New Roman" w:cs="Times New Roman"/>
          <w:b/>
          <w:bCs/>
        </w:rPr>
        <w:t xml:space="preserve"> S</w:t>
      </w:r>
      <w:r w:rsidR="006858A8">
        <w:rPr>
          <w:rFonts w:ascii="Times New Roman" w:hAnsi="Times New Roman" w:cs="Times New Roman"/>
          <w:b/>
          <w:bCs/>
        </w:rPr>
        <w:t xml:space="preserve">enior Executive Service </w:t>
      </w:r>
      <w:r>
        <w:rPr>
          <w:rFonts w:ascii="Times New Roman" w:hAnsi="Times New Roman" w:cs="Times New Roman"/>
          <w:b/>
          <w:bCs/>
        </w:rPr>
        <w:t>(</w:t>
      </w:r>
      <w:r w:rsidR="006858A8">
        <w:rPr>
          <w:rFonts w:ascii="Times New Roman" w:hAnsi="Times New Roman" w:cs="Times New Roman"/>
          <w:b/>
          <w:bCs/>
        </w:rPr>
        <w:t xml:space="preserve">SES) and Senior Professionals (SP) </w:t>
      </w:r>
    </w:p>
    <w:p w14:paraId="29B79E67" w14:textId="77777777" w:rsidR="0066346E" w:rsidRPr="006858A8" w:rsidRDefault="0066346E" w:rsidP="0066346E">
      <w:pPr>
        <w:rPr>
          <w:rFonts w:ascii="Times New Roman" w:hAnsi="Times New Roman" w:cs="Times New Roman"/>
          <w:b/>
          <w:bCs/>
        </w:rPr>
      </w:pPr>
    </w:p>
    <w:p w14:paraId="51C077B7" w14:textId="4A4DE784" w:rsidR="0066346E" w:rsidRPr="006858A8" w:rsidRDefault="0066346E" w:rsidP="0066346E">
      <w:pPr>
        <w:rPr>
          <w:rFonts w:ascii="Times New Roman" w:hAnsi="Times New Roman" w:cs="Times New Roman"/>
          <w:u w:val="single"/>
        </w:rPr>
      </w:pPr>
      <w:r w:rsidRPr="006858A8">
        <w:rPr>
          <w:rFonts w:ascii="Times New Roman" w:hAnsi="Times New Roman" w:cs="Times New Roman"/>
          <w:b/>
          <w:bCs/>
          <w:u w:val="single"/>
        </w:rPr>
        <w:t xml:space="preserve">Requirements </w:t>
      </w:r>
    </w:p>
    <w:p w14:paraId="5FBD915A" w14:textId="56DE78FA" w:rsidR="0066346E" w:rsidRPr="006858A8" w:rsidRDefault="0066346E" w:rsidP="00F0564E">
      <w:pPr>
        <w:ind w:left="360" w:firstLine="0"/>
        <w:rPr>
          <w:rFonts w:ascii="Times New Roman" w:hAnsi="Times New Roman" w:cs="Times New Roman"/>
        </w:rPr>
      </w:pPr>
      <w:r w:rsidRPr="006858A8">
        <w:rPr>
          <w:rFonts w:ascii="Times New Roman" w:hAnsi="Times New Roman" w:cs="Times New Roman"/>
        </w:rPr>
        <w:t>The narrative summary must not exceed two-pages in 10-point font. Rating Officials must address</w:t>
      </w:r>
      <w:r w:rsidR="00F0564E" w:rsidRPr="006858A8">
        <w:rPr>
          <w:rFonts w:ascii="Times New Roman" w:hAnsi="Times New Roman" w:cs="Times New Roman"/>
        </w:rPr>
        <w:t xml:space="preserve"> </w:t>
      </w:r>
      <w:r w:rsidRPr="006858A8">
        <w:rPr>
          <w:rFonts w:ascii="Times New Roman" w:hAnsi="Times New Roman" w:cs="Times New Roman"/>
        </w:rPr>
        <w:t>each critical element separately and tie narrative directly to the performance requirements in the employee’s performance plan. The narrative must be signed by the Rating Official and clearly describe the nature and</w:t>
      </w:r>
      <w:r w:rsidR="008933FE" w:rsidRPr="006858A8">
        <w:rPr>
          <w:rFonts w:ascii="Times New Roman" w:hAnsi="Times New Roman" w:cs="Times New Roman"/>
        </w:rPr>
        <w:t xml:space="preserve"> </w:t>
      </w:r>
      <w:r w:rsidRPr="006858A8">
        <w:rPr>
          <w:rFonts w:ascii="Times New Roman" w:hAnsi="Times New Roman" w:cs="Times New Roman"/>
        </w:rPr>
        <w:t xml:space="preserve">quality of the employees’ results. Narratives must unambiguously demonstrate the employee’s contribution to mission accomplishment and fully support the initial summary rating. </w:t>
      </w:r>
    </w:p>
    <w:p w14:paraId="7ACC3B4B" w14:textId="77777777" w:rsidR="008933FE" w:rsidRPr="006858A8" w:rsidRDefault="008933FE" w:rsidP="00F0564E">
      <w:pPr>
        <w:ind w:left="360" w:firstLine="0"/>
        <w:rPr>
          <w:rFonts w:ascii="Times New Roman" w:hAnsi="Times New Roman" w:cs="Times New Roman"/>
        </w:rPr>
      </w:pPr>
    </w:p>
    <w:p w14:paraId="067E1CCA" w14:textId="6BC835FE" w:rsidR="0066346E" w:rsidRPr="006858A8" w:rsidRDefault="0066346E" w:rsidP="00F0564E">
      <w:pPr>
        <w:ind w:left="360" w:firstLine="0"/>
        <w:rPr>
          <w:rFonts w:ascii="Times New Roman" w:hAnsi="Times New Roman" w:cs="Times New Roman"/>
        </w:rPr>
      </w:pPr>
      <w:r w:rsidRPr="006858A8">
        <w:rPr>
          <w:rFonts w:ascii="Times New Roman" w:hAnsi="Times New Roman" w:cs="Times New Roman"/>
        </w:rPr>
        <w:t xml:space="preserve">For employees who served in an acting role, Rating Officials may incorporate accomplishments tied to the role under each applicable critical element. These accomplishments should be clearly identified as pertaining to the acting assignment and the narrative must specify the period the employee served in the acting role. </w:t>
      </w:r>
    </w:p>
    <w:p w14:paraId="56FC2B91" w14:textId="77777777" w:rsidR="0066346E" w:rsidRPr="006858A8" w:rsidRDefault="0066346E" w:rsidP="0066346E">
      <w:pPr>
        <w:rPr>
          <w:rFonts w:ascii="Times New Roman" w:hAnsi="Times New Roman" w:cs="Times New Roman"/>
          <w:b/>
          <w:bCs/>
        </w:rPr>
      </w:pPr>
    </w:p>
    <w:p w14:paraId="2F2324DC" w14:textId="04449B08" w:rsidR="0066346E" w:rsidRPr="006858A8" w:rsidRDefault="0066346E" w:rsidP="0066346E">
      <w:pPr>
        <w:rPr>
          <w:rFonts w:ascii="Times New Roman" w:hAnsi="Times New Roman" w:cs="Times New Roman"/>
          <w:u w:val="single"/>
        </w:rPr>
      </w:pPr>
      <w:r w:rsidRPr="006858A8">
        <w:rPr>
          <w:rFonts w:ascii="Times New Roman" w:hAnsi="Times New Roman" w:cs="Times New Roman"/>
          <w:b/>
          <w:bCs/>
          <w:u w:val="single"/>
        </w:rPr>
        <w:t xml:space="preserve">Critical Elements </w:t>
      </w:r>
    </w:p>
    <w:p w14:paraId="7249DD97" w14:textId="77777777" w:rsidR="0066346E" w:rsidRPr="006858A8" w:rsidRDefault="0066346E" w:rsidP="0066346E">
      <w:pPr>
        <w:rPr>
          <w:rFonts w:ascii="Times New Roman" w:hAnsi="Times New Roman" w:cs="Times New Roman"/>
          <w:u w:val="single"/>
        </w:rPr>
      </w:pPr>
      <w:r w:rsidRPr="006858A8">
        <w:rPr>
          <w:rFonts w:ascii="Times New Roman" w:hAnsi="Times New Roman" w:cs="Times New Roman"/>
          <w:u w:val="single"/>
        </w:rPr>
        <w:t xml:space="preserve">For SES Members: </w:t>
      </w:r>
    </w:p>
    <w:p w14:paraId="16C6E99C"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1. Faithful Administration of the Law and the President’s Policies </w:t>
      </w:r>
    </w:p>
    <w:p w14:paraId="67FCD3F8"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2. Government Efficiency </w:t>
      </w:r>
    </w:p>
    <w:p w14:paraId="695CCA2D"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3. Merit and Competence </w:t>
      </w:r>
    </w:p>
    <w:p w14:paraId="27C50E92"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4. Holding Others Accountable and Treating Them Fairly </w:t>
      </w:r>
    </w:p>
    <w:p w14:paraId="4DCCB1EF"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5. Achieving Organizational Goals </w:t>
      </w:r>
    </w:p>
    <w:p w14:paraId="40D2EED2" w14:textId="77777777" w:rsidR="0066346E" w:rsidRPr="006858A8" w:rsidRDefault="0066346E" w:rsidP="0066346E">
      <w:pPr>
        <w:rPr>
          <w:rFonts w:ascii="Times New Roman" w:hAnsi="Times New Roman" w:cs="Times New Roman"/>
        </w:rPr>
      </w:pPr>
    </w:p>
    <w:p w14:paraId="7720D5B0" w14:textId="77777777" w:rsidR="0066346E" w:rsidRPr="006858A8" w:rsidRDefault="0066346E" w:rsidP="0066346E">
      <w:pPr>
        <w:rPr>
          <w:rFonts w:ascii="Times New Roman" w:hAnsi="Times New Roman" w:cs="Times New Roman"/>
          <w:u w:val="single"/>
        </w:rPr>
      </w:pPr>
      <w:r w:rsidRPr="006858A8">
        <w:rPr>
          <w:rFonts w:ascii="Times New Roman" w:hAnsi="Times New Roman" w:cs="Times New Roman"/>
          <w:u w:val="single"/>
        </w:rPr>
        <w:t xml:space="preserve">For Senior Professionals: </w:t>
      </w:r>
    </w:p>
    <w:p w14:paraId="41B2B441"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1. Faithful Support of Administration of the Law and the President’s Policies </w:t>
      </w:r>
    </w:p>
    <w:p w14:paraId="7FB9EA11"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2. Government Efficiency </w:t>
      </w:r>
    </w:p>
    <w:p w14:paraId="1A5580D2"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3. Merit and Competence </w:t>
      </w:r>
    </w:p>
    <w:p w14:paraId="5D3BA877"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4. Partnership/Leadership/Mentorship </w:t>
      </w:r>
    </w:p>
    <w:p w14:paraId="54BAD590" w14:textId="77777777" w:rsidR="0066346E" w:rsidRPr="006858A8" w:rsidRDefault="0066346E" w:rsidP="0066346E">
      <w:pPr>
        <w:rPr>
          <w:rFonts w:ascii="Times New Roman" w:hAnsi="Times New Roman" w:cs="Times New Roman"/>
        </w:rPr>
      </w:pPr>
      <w:r w:rsidRPr="006858A8">
        <w:rPr>
          <w:rFonts w:ascii="Times New Roman" w:hAnsi="Times New Roman" w:cs="Times New Roman"/>
        </w:rPr>
        <w:t xml:space="preserve">5. Achieving Organizational Goals </w:t>
      </w:r>
    </w:p>
    <w:p w14:paraId="1E9FEA94" w14:textId="77777777" w:rsidR="0066346E" w:rsidRPr="006858A8" w:rsidRDefault="0066346E" w:rsidP="0066346E">
      <w:pPr>
        <w:rPr>
          <w:rFonts w:ascii="Times New Roman" w:hAnsi="Times New Roman" w:cs="Times New Roman"/>
        </w:rPr>
      </w:pPr>
    </w:p>
    <w:p w14:paraId="77F6ED81" w14:textId="77777777" w:rsidR="0066346E" w:rsidRPr="006858A8" w:rsidRDefault="0066346E" w:rsidP="0066346E">
      <w:pPr>
        <w:rPr>
          <w:rFonts w:ascii="Times New Roman" w:hAnsi="Times New Roman" w:cs="Times New Roman"/>
          <w:u w:val="single"/>
        </w:rPr>
      </w:pPr>
      <w:r w:rsidRPr="006858A8">
        <w:rPr>
          <w:rFonts w:ascii="Times New Roman" w:hAnsi="Times New Roman" w:cs="Times New Roman"/>
          <w:b/>
          <w:bCs/>
          <w:u w:val="single"/>
        </w:rPr>
        <w:t xml:space="preserve">Tips for Writing Narratives </w:t>
      </w:r>
    </w:p>
    <w:p w14:paraId="5702617A" w14:textId="2E468233" w:rsidR="0066346E" w:rsidRPr="006858A8" w:rsidRDefault="0066346E" w:rsidP="00F0564E">
      <w:pPr>
        <w:pStyle w:val="ListParagraph"/>
        <w:numPr>
          <w:ilvl w:val="0"/>
          <w:numId w:val="1"/>
        </w:numPr>
        <w:ind w:left="720"/>
        <w:rPr>
          <w:rFonts w:ascii="Times New Roman" w:hAnsi="Times New Roman" w:cs="Times New Roman"/>
        </w:rPr>
      </w:pPr>
      <w:r w:rsidRPr="006858A8">
        <w:rPr>
          <w:rFonts w:ascii="Times New Roman" w:hAnsi="Times New Roman" w:cs="Times New Roman"/>
        </w:rPr>
        <w:t>Focus on Results, Not Actions. Actions describe what someone did; results describe the impact.</w:t>
      </w:r>
      <w:r w:rsidR="00F0564E" w:rsidRPr="006858A8">
        <w:rPr>
          <w:rFonts w:ascii="Times New Roman" w:hAnsi="Times New Roman" w:cs="Times New Roman"/>
        </w:rPr>
        <w:t xml:space="preserve"> </w:t>
      </w:r>
      <w:r w:rsidRPr="006858A8">
        <w:rPr>
          <w:rFonts w:ascii="Times New Roman" w:hAnsi="Times New Roman" w:cs="Times New Roman"/>
        </w:rPr>
        <w:t xml:space="preserve">Demonstrate outcomes, progress against targets, quality improvements, customer impact, efficiencies, or mission advancement. </w:t>
      </w:r>
      <w:r w:rsidRPr="006858A8">
        <w:rPr>
          <w:rFonts w:ascii="Times New Roman" w:hAnsi="Times New Roman" w:cs="Times New Roman"/>
          <w:i/>
          <w:iCs/>
        </w:rPr>
        <w:t xml:space="preserve">Example: </w:t>
      </w:r>
      <w:r w:rsidRPr="006858A8">
        <w:rPr>
          <w:rFonts w:ascii="Times New Roman" w:hAnsi="Times New Roman" w:cs="Times New Roman"/>
        </w:rPr>
        <w:t xml:space="preserve">Instead of “prepared a strategic plan,” use “delivered a strategic plan to reduced cycle time by 15% and enabled the bureaus to meet deadlines.” </w:t>
      </w:r>
    </w:p>
    <w:p w14:paraId="47E21A03" w14:textId="126F3D0E" w:rsidR="00F0564E" w:rsidRPr="006858A8" w:rsidRDefault="0066346E" w:rsidP="00F0564E">
      <w:pPr>
        <w:pStyle w:val="ListParagraph"/>
        <w:numPr>
          <w:ilvl w:val="0"/>
          <w:numId w:val="1"/>
        </w:numPr>
        <w:ind w:left="720"/>
        <w:rPr>
          <w:rFonts w:ascii="Times New Roman" w:hAnsi="Times New Roman" w:cs="Times New Roman"/>
        </w:rPr>
      </w:pPr>
      <w:r w:rsidRPr="006858A8">
        <w:rPr>
          <w:rFonts w:ascii="Times New Roman" w:hAnsi="Times New Roman" w:cs="Times New Roman"/>
        </w:rPr>
        <w:t>Demonstrate How Each Competency Was Met or Exceeded. Departmental Performance Review</w:t>
      </w:r>
    </w:p>
    <w:p w14:paraId="1F9CAA81" w14:textId="77777777" w:rsidR="00F0564E" w:rsidRPr="006858A8" w:rsidRDefault="0066346E" w:rsidP="00F0564E">
      <w:pPr>
        <w:ind w:firstLine="0"/>
        <w:rPr>
          <w:rFonts w:ascii="Times New Roman" w:hAnsi="Times New Roman" w:cs="Times New Roman"/>
        </w:rPr>
      </w:pPr>
      <w:r w:rsidRPr="006858A8">
        <w:rPr>
          <w:rFonts w:ascii="Times New Roman" w:hAnsi="Times New Roman" w:cs="Times New Roman"/>
        </w:rPr>
        <w:t xml:space="preserve">Boards look for clear differentiation, especially at higher rating levels. Narratives should: </w:t>
      </w:r>
    </w:p>
    <w:p w14:paraId="376B71C2" w14:textId="12213937" w:rsidR="0066346E" w:rsidRPr="006858A8" w:rsidRDefault="0066346E" w:rsidP="00F0564E">
      <w:pPr>
        <w:pStyle w:val="ListParagraph"/>
        <w:numPr>
          <w:ilvl w:val="0"/>
          <w:numId w:val="2"/>
        </w:numPr>
        <w:rPr>
          <w:rFonts w:ascii="Times New Roman" w:hAnsi="Times New Roman" w:cs="Times New Roman"/>
        </w:rPr>
      </w:pPr>
      <w:r w:rsidRPr="006858A8">
        <w:rPr>
          <w:rFonts w:ascii="Times New Roman" w:hAnsi="Times New Roman" w:cs="Times New Roman"/>
        </w:rPr>
        <w:t xml:space="preserve">Show exceptional impact, not routine performance. </w:t>
      </w:r>
    </w:p>
    <w:p w14:paraId="2FF7FBCA" w14:textId="04E2DED0" w:rsidR="0066346E" w:rsidRPr="006858A8" w:rsidRDefault="0066346E" w:rsidP="00F0564E">
      <w:pPr>
        <w:pStyle w:val="ListParagraph"/>
        <w:numPr>
          <w:ilvl w:val="0"/>
          <w:numId w:val="2"/>
        </w:numPr>
        <w:rPr>
          <w:rFonts w:ascii="Times New Roman" w:hAnsi="Times New Roman" w:cs="Times New Roman"/>
        </w:rPr>
      </w:pPr>
      <w:r w:rsidRPr="006858A8">
        <w:rPr>
          <w:rFonts w:ascii="Times New Roman" w:hAnsi="Times New Roman" w:cs="Times New Roman"/>
        </w:rPr>
        <w:t xml:space="preserve">Describe influence on programs, stakeholders, or Department priorities. </w:t>
      </w:r>
    </w:p>
    <w:p w14:paraId="578345D4" w14:textId="362039BD" w:rsidR="0066346E" w:rsidRPr="006858A8" w:rsidRDefault="0066346E" w:rsidP="00F0564E">
      <w:pPr>
        <w:pStyle w:val="ListParagraph"/>
        <w:numPr>
          <w:ilvl w:val="0"/>
          <w:numId w:val="2"/>
        </w:numPr>
        <w:rPr>
          <w:rFonts w:ascii="Times New Roman" w:hAnsi="Times New Roman" w:cs="Times New Roman"/>
        </w:rPr>
      </w:pPr>
      <w:r w:rsidRPr="006858A8">
        <w:rPr>
          <w:rFonts w:ascii="Times New Roman" w:hAnsi="Times New Roman" w:cs="Times New Roman"/>
        </w:rPr>
        <w:t xml:space="preserve">Highlight leadership behaviors such as collaboration, strategic alignment, coaching, or innovation. </w:t>
      </w:r>
    </w:p>
    <w:p w14:paraId="39C49E2C" w14:textId="437CC80C" w:rsidR="008933FE" w:rsidRPr="006858A8" w:rsidRDefault="0066346E" w:rsidP="00F0564E">
      <w:pPr>
        <w:pStyle w:val="ListParagraph"/>
        <w:numPr>
          <w:ilvl w:val="0"/>
          <w:numId w:val="3"/>
        </w:numPr>
        <w:ind w:left="720"/>
        <w:rPr>
          <w:rFonts w:ascii="Times New Roman" w:hAnsi="Times New Roman" w:cs="Times New Roman"/>
        </w:rPr>
      </w:pPr>
      <w:r w:rsidRPr="006858A8">
        <w:rPr>
          <w:rFonts w:ascii="Times New Roman" w:hAnsi="Times New Roman" w:cs="Times New Roman"/>
        </w:rPr>
        <w:t xml:space="preserve">Use Measurable, Objective, Observable Evidence. Departmental guidance repeatedly stresses “specific and measurable results” and “accurate, results-based ratings.” Include: </w:t>
      </w:r>
    </w:p>
    <w:p w14:paraId="621AC0DD" w14:textId="10390B98" w:rsidR="0066346E" w:rsidRPr="006858A8" w:rsidRDefault="0066346E" w:rsidP="00F0564E">
      <w:pPr>
        <w:pStyle w:val="ListParagraph"/>
        <w:numPr>
          <w:ilvl w:val="0"/>
          <w:numId w:val="4"/>
        </w:numPr>
        <w:rPr>
          <w:rFonts w:ascii="Times New Roman" w:hAnsi="Times New Roman" w:cs="Times New Roman"/>
        </w:rPr>
      </w:pPr>
      <w:r w:rsidRPr="006858A8">
        <w:rPr>
          <w:rFonts w:ascii="Times New Roman" w:hAnsi="Times New Roman" w:cs="Times New Roman"/>
        </w:rPr>
        <w:lastRenderedPageBreak/>
        <w:t xml:space="preserve">Quantitative metrics (percentages, time saved, error reduction). </w:t>
      </w:r>
    </w:p>
    <w:p w14:paraId="3765B8E0" w14:textId="1EB48315" w:rsidR="0066346E" w:rsidRPr="006858A8" w:rsidRDefault="0066346E" w:rsidP="00F0564E">
      <w:pPr>
        <w:pStyle w:val="ListParagraph"/>
        <w:numPr>
          <w:ilvl w:val="0"/>
          <w:numId w:val="4"/>
        </w:numPr>
        <w:rPr>
          <w:rFonts w:ascii="Times New Roman" w:hAnsi="Times New Roman" w:cs="Times New Roman"/>
        </w:rPr>
      </w:pPr>
      <w:r w:rsidRPr="006858A8">
        <w:rPr>
          <w:rFonts w:ascii="Times New Roman" w:hAnsi="Times New Roman" w:cs="Times New Roman"/>
        </w:rPr>
        <w:t xml:space="preserve">Timelines (met OMB deadline by August 28; delivered quarterly reviews ahead of schedule). </w:t>
      </w:r>
    </w:p>
    <w:p w14:paraId="54723401" w14:textId="63043BB3" w:rsidR="0066346E" w:rsidRPr="006858A8" w:rsidRDefault="0066346E" w:rsidP="00F0564E">
      <w:pPr>
        <w:pStyle w:val="ListParagraph"/>
        <w:numPr>
          <w:ilvl w:val="0"/>
          <w:numId w:val="4"/>
        </w:numPr>
        <w:rPr>
          <w:rFonts w:ascii="Times New Roman" w:hAnsi="Times New Roman" w:cs="Times New Roman"/>
        </w:rPr>
      </w:pPr>
      <w:r w:rsidRPr="006858A8">
        <w:rPr>
          <w:rFonts w:ascii="Times New Roman" w:hAnsi="Times New Roman" w:cs="Times New Roman"/>
        </w:rPr>
        <w:t xml:space="preserve">Scope/scale (impacted three bureaus; served 1,200 employees; processed 300 cases). </w:t>
      </w:r>
    </w:p>
    <w:p w14:paraId="737D87B1" w14:textId="2D71A3DD" w:rsidR="0066346E" w:rsidRPr="006858A8" w:rsidRDefault="0066346E" w:rsidP="00F0564E">
      <w:pPr>
        <w:pStyle w:val="ListParagraph"/>
        <w:numPr>
          <w:ilvl w:val="0"/>
          <w:numId w:val="5"/>
        </w:numPr>
        <w:ind w:left="720"/>
        <w:rPr>
          <w:rFonts w:ascii="Times New Roman" w:hAnsi="Times New Roman" w:cs="Times New Roman"/>
        </w:rPr>
      </w:pPr>
      <w:r w:rsidRPr="006858A8">
        <w:rPr>
          <w:rFonts w:ascii="Times New Roman" w:hAnsi="Times New Roman" w:cs="Times New Roman"/>
        </w:rPr>
        <w:t xml:space="preserve">Avoid Generalities. Performance Review Boards will not accept vague statements. Replace broad claims (“supported leadership,” “improved service delivery”) with facts, evidence, and context tied directly to the performance plan. </w:t>
      </w:r>
    </w:p>
    <w:p w14:paraId="67B6E956" w14:textId="00E94451" w:rsidR="0066346E" w:rsidRPr="006858A8" w:rsidRDefault="0066346E" w:rsidP="00F0564E">
      <w:pPr>
        <w:pStyle w:val="ListParagraph"/>
        <w:numPr>
          <w:ilvl w:val="0"/>
          <w:numId w:val="5"/>
        </w:numPr>
        <w:ind w:left="720"/>
        <w:rPr>
          <w:rFonts w:ascii="Times New Roman" w:hAnsi="Times New Roman" w:cs="Times New Roman"/>
        </w:rPr>
      </w:pPr>
      <w:r w:rsidRPr="006858A8">
        <w:rPr>
          <w:rFonts w:ascii="Times New Roman" w:hAnsi="Times New Roman" w:cs="Times New Roman"/>
        </w:rPr>
        <w:t xml:space="preserve">Ensure Clear Differentiation Across Performance Levels. Differentiation is mandatory under Department/OPM policy. Narratives for higher ratings should explicitly demonstrate: </w:t>
      </w:r>
    </w:p>
    <w:p w14:paraId="6F226A65" w14:textId="275B4053" w:rsidR="0066346E" w:rsidRPr="006858A8" w:rsidRDefault="0066346E" w:rsidP="00F0564E">
      <w:pPr>
        <w:pStyle w:val="ListParagraph"/>
        <w:numPr>
          <w:ilvl w:val="0"/>
          <w:numId w:val="6"/>
        </w:numPr>
        <w:ind w:left="1080"/>
        <w:rPr>
          <w:rFonts w:ascii="Times New Roman" w:hAnsi="Times New Roman" w:cs="Times New Roman"/>
        </w:rPr>
      </w:pPr>
      <w:r w:rsidRPr="006858A8">
        <w:rPr>
          <w:rFonts w:ascii="Times New Roman" w:hAnsi="Times New Roman" w:cs="Times New Roman"/>
        </w:rPr>
        <w:t xml:space="preserve">Consistently exceeding expectations. </w:t>
      </w:r>
    </w:p>
    <w:p w14:paraId="1658A2F3" w14:textId="5A581A7E" w:rsidR="0066346E" w:rsidRPr="006858A8" w:rsidRDefault="0066346E" w:rsidP="00F0564E">
      <w:pPr>
        <w:pStyle w:val="ListParagraph"/>
        <w:numPr>
          <w:ilvl w:val="0"/>
          <w:numId w:val="6"/>
        </w:numPr>
        <w:ind w:left="1080"/>
        <w:rPr>
          <w:rFonts w:ascii="Times New Roman" w:hAnsi="Times New Roman" w:cs="Times New Roman"/>
        </w:rPr>
      </w:pPr>
      <w:r w:rsidRPr="006858A8">
        <w:rPr>
          <w:rFonts w:ascii="Times New Roman" w:hAnsi="Times New Roman" w:cs="Times New Roman"/>
        </w:rPr>
        <w:t xml:space="preserve">Delivering results ahead of schedule or with more impactful results than expected. </w:t>
      </w:r>
    </w:p>
    <w:p w14:paraId="616FFA4D" w14:textId="3245DFF3" w:rsidR="0066346E" w:rsidRPr="006858A8" w:rsidRDefault="0066346E" w:rsidP="00F0564E">
      <w:pPr>
        <w:pStyle w:val="ListParagraph"/>
        <w:numPr>
          <w:ilvl w:val="0"/>
          <w:numId w:val="6"/>
        </w:numPr>
        <w:ind w:left="1080"/>
        <w:rPr>
          <w:rFonts w:ascii="Times New Roman" w:hAnsi="Times New Roman" w:cs="Times New Roman"/>
        </w:rPr>
      </w:pPr>
      <w:r w:rsidRPr="006858A8">
        <w:rPr>
          <w:rFonts w:ascii="Times New Roman" w:hAnsi="Times New Roman" w:cs="Times New Roman"/>
        </w:rPr>
        <w:t xml:space="preserve">Handling complex challenges with high quality and sensitive issues with diplomacy. </w:t>
      </w:r>
    </w:p>
    <w:p w14:paraId="1FE23464" w14:textId="1979A490" w:rsidR="0066346E" w:rsidRPr="006858A8" w:rsidRDefault="0066346E" w:rsidP="00F0564E">
      <w:pPr>
        <w:pStyle w:val="ListParagraph"/>
        <w:numPr>
          <w:ilvl w:val="0"/>
          <w:numId w:val="6"/>
        </w:numPr>
        <w:ind w:left="1080"/>
        <w:rPr>
          <w:rFonts w:ascii="Times New Roman" w:hAnsi="Times New Roman" w:cs="Times New Roman"/>
        </w:rPr>
      </w:pPr>
      <w:r w:rsidRPr="006858A8">
        <w:rPr>
          <w:rFonts w:ascii="Times New Roman" w:hAnsi="Times New Roman" w:cs="Times New Roman"/>
        </w:rPr>
        <w:t xml:space="preserve">Meaningful contributions to Department goals (e.g., PMA, AI literacy, data-driven operations, etc.) </w:t>
      </w:r>
    </w:p>
    <w:p w14:paraId="67218143" w14:textId="3A3D9989" w:rsidR="0066346E" w:rsidRPr="006858A8" w:rsidRDefault="0066346E" w:rsidP="001E087C">
      <w:pPr>
        <w:pStyle w:val="ListParagraph"/>
        <w:numPr>
          <w:ilvl w:val="0"/>
          <w:numId w:val="7"/>
        </w:numPr>
        <w:ind w:left="720"/>
        <w:rPr>
          <w:rFonts w:ascii="Times New Roman" w:hAnsi="Times New Roman" w:cs="Times New Roman"/>
        </w:rPr>
      </w:pPr>
      <w:r w:rsidRPr="006858A8">
        <w:rPr>
          <w:rFonts w:ascii="Times New Roman" w:hAnsi="Times New Roman" w:cs="Times New Roman"/>
        </w:rPr>
        <w:t xml:space="preserve">Use Clear, Concise, Direct Language. Avoid jargon unless essential; be precise and readable. OPM and Department guidance emphasize concise summaries reflecting the quality of performance. </w:t>
      </w:r>
    </w:p>
    <w:p w14:paraId="4FB8F180" w14:textId="4541B8C0" w:rsidR="0066346E" w:rsidRPr="006858A8" w:rsidRDefault="0066346E" w:rsidP="001E087C">
      <w:pPr>
        <w:pStyle w:val="ListParagraph"/>
        <w:numPr>
          <w:ilvl w:val="0"/>
          <w:numId w:val="7"/>
        </w:numPr>
        <w:ind w:left="720"/>
        <w:rPr>
          <w:rFonts w:ascii="Times New Roman" w:hAnsi="Times New Roman" w:cs="Times New Roman"/>
        </w:rPr>
      </w:pPr>
      <w:r w:rsidRPr="006858A8">
        <w:rPr>
          <w:rFonts w:ascii="Times New Roman" w:hAnsi="Times New Roman" w:cs="Times New Roman"/>
        </w:rPr>
        <w:t xml:space="preserve">Ensure Organization-Wide Alignment. Good narratives: </w:t>
      </w:r>
    </w:p>
    <w:p w14:paraId="05158F59" w14:textId="55130CC4" w:rsidR="0066346E" w:rsidRPr="006858A8" w:rsidRDefault="0066346E" w:rsidP="001E087C">
      <w:pPr>
        <w:pStyle w:val="ListParagraph"/>
        <w:numPr>
          <w:ilvl w:val="0"/>
          <w:numId w:val="8"/>
        </w:numPr>
        <w:ind w:left="1080"/>
        <w:rPr>
          <w:rFonts w:ascii="Times New Roman" w:hAnsi="Times New Roman" w:cs="Times New Roman"/>
        </w:rPr>
      </w:pPr>
      <w:r w:rsidRPr="006858A8">
        <w:rPr>
          <w:rFonts w:ascii="Times New Roman" w:hAnsi="Times New Roman" w:cs="Times New Roman"/>
        </w:rPr>
        <w:t xml:space="preserve">Link accomplishments to Bureau/Department priorities. </w:t>
      </w:r>
    </w:p>
    <w:p w14:paraId="272906A0" w14:textId="5A495B68" w:rsidR="0066346E" w:rsidRPr="006858A8" w:rsidRDefault="0066346E" w:rsidP="001E087C">
      <w:pPr>
        <w:pStyle w:val="ListParagraph"/>
        <w:numPr>
          <w:ilvl w:val="0"/>
          <w:numId w:val="8"/>
        </w:numPr>
        <w:ind w:left="1080"/>
        <w:rPr>
          <w:rFonts w:ascii="Times New Roman" w:hAnsi="Times New Roman" w:cs="Times New Roman"/>
        </w:rPr>
      </w:pPr>
      <w:r w:rsidRPr="006858A8">
        <w:rPr>
          <w:rFonts w:ascii="Times New Roman" w:hAnsi="Times New Roman" w:cs="Times New Roman"/>
        </w:rPr>
        <w:t xml:space="preserve">Reflect crosscutting initiatives (AI readiness, PMA goals, workforce modernization). </w:t>
      </w:r>
    </w:p>
    <w:p w14:paraId="6BEFF1ED" w14:textId="7BE3343D" w:rsidR="0066346E" w:rsidRPr="006858A8" w:rsidRDefault="0066346E" w:rsidP="001E087C">
      <w:pPr>
        <w:pStyle w:val="ListParagraph"/>
        <w:numPr>
          <w:ilvl w:val="0"/>
          <w:numId w:val="8"/>
        </w:numPr>
        <w:ind w:left="1080"/>
        <w:rPr>
          <w:rFonts w:ascii="Times New Roman" w:hAnsi="Times New Roman" w:cs="Times New Roman"/>
        </w:rPr>
      </w:pPr>
      <w:r w:rsidRPr="006858A8">
        <w:rPr>
          <w:rFonts w:ascii="Times New Roman" w:hAnsi="Times New Roman" w:cs="Times New Roman"/>
        </w:rPr>
        <w:t xml:space="preserve">Align with critical elements and performance plan expectations, as required for SES/SP narratives. </w:t>
      </w:r>
    </w:p>
    <w:p w14:paraId="6225EE34" w14:textId="1EA8A063" w:rsidR="0066346E" w:rsidRPr="006858A8" w:rsidRDefault="0066346E" w:rsidP="001E087C">
      <w:pPr>
        <w:pStyle w:val="ListParagraph"/>
        <w:numPr>
          <w:ilvl w:val="0"/>
          <w:numId w:val="9"/>
        </w:numPr>
        <w:ind w:left="720"/>
        <w:rPr>
          <w:rFonts w:ascii="Times New Roman" w:hAnsi="Times New Roman" w:cs="Times New Roman"/>
        </w:rPr>
      </w:pPr>
      <w:r w:rsidRPr="006858A8">
        <w:rPr>
          <w:rFonts w:ascii="Times New Roman" w:hAnsi="Times New Roman" w:cs="Times New Roman"/>
        </w:rPr>
        <w:t xml:space="preserve">Incorporate Customer Perspective and Mission Value. Department frameworks emphasize customer input and needs and Department-wide service improvement. </w:t>
      </w:r>
      <w:r w:rsidRPr="006858A8">
        <w:rPr>
          <w:rFonts w:ascii="Times New Roman" w:hAnsi="Times New Roman" w:cs="Times New Roman"/>
          <w:i/>
          <w:iCs/>
        </w:rPr>
        <w:t>Example</w:t>
      </w:r>
      <w:r w:rsidRPr="006858A8">
        <w:rPr>
          <w:rFonts w:ascii="Times New Roman" w:hAnsi="Times New Roman" w:cs="Times New Roman"/>
        </w:rPr>
        <w:t xml:space="preserve">, the OS WCF Customer Experience initiative explicitly requires strengthening customer feedback loops. Show: </w:t>
      </w:r>
    </w:p>
    <w:p w14:paraId="6430321B" w14:textId="0A2835C1" w:rsidR="0066346E" w:rsidRPr="006858A8" w:rsidRDefault="0066346E" w:rsidP="001E087C">
      <w:pPr>
        <w:pStyle w:val="ListParagraph"/>
        <w:numPr>
          <w:ilvl w:val="0"/>
          <w:numId w:val="10"/>
        </w:numPr>
        <w:ind w:left="1080"/>
        <w:rPr>
          <w:rFonts w:ascii="Times New Roman" w:hAnsi="Times New Roman" w:cs="Times New Roman"/>
        </w:rPr>
      </w:pPr>
      <w:r w:rsidRPr="006858A8">
        <w:rPr>
          <w:rFonts w:ascii="Times New Roman" w:hAnsi="Times New Roman" w:cs="Times New Roman"/>
        </w:rPr>
        <w:t xml:space="preserve">How results improved stakeholder experience. </w:t>
      </w:r>
    </w:p>
    <w:p w14:paraId="27FF2142" w14:textId="7547DFC2" w:rsidR="0066346E" w:rsidRPr="006858A8" w:rsidRDefault="0066346E" w:rsidP="001E087C">
      <w:pPr>
        <w:pStyle w:val="ListParagraph"/>
        <w:numPr>
          <w:ilvl w:val="0"/>
          <w:numId w:val="10"/>
        </w:numPr>
        <w:ind w:left="1080"/>
        <w:rPr>
          <w:rFonts w:ascii="Times New Roman" w:hAnsi="Times New Roman" w:cs="Times New Roman"/>
        </w:rPr>
      </w:pPr>
      <w:r w:rsidRPr="006858A8">
        <w:rPr>
          <w:rFonts w:ascii="Times New Roman" w:hAnsi="Times New Roman" w:cs="Times New Roman"/>
        </w:rPr>
        <w:t xml:space="preserve">How work enabled better service delivery, reduced burden, or addressed customer pain points. </w:t>
      </w:r>
    </w:p>
    <w:p w14:paraId="01ABA697" w14:textId="52B75539" w:rsidR="0066346E" w:rsidRPr="006858A8" w:rsidRDefault="0066346E" w:rsidP="001E087C">
      <w:pPr>
        <w:pStyle w:val="ListParagraph"/>
        <w:numPr>
          <w:ilvl w:val="0"/>
          <w:numId w:val="10"/>
        </w:numPr>
        <w:ind w:left="1080"/>
        <w:rPr>
          <w:rFonts w:ascii="Times New Roman" w:hAnsi="Times New Roman" w:cs="Times New Roman"/>
        </w:rPr>
      </w:pPr>
      <w:r w:rsidRPr="006858A8">
        <w:rPr>
          <w:rFonts w:ascii="Times New Roman" w:hAnsi="Times New Roman" w:cs="Times New Roman"/>
        </w:rPr>
        <w:t xml:space="preserve">Positive feedback, if documented. </w:t>
      </w:r>
    </w:p>
    <w:p w14:paraId="1741D97F" w14:textId="7CFE1146" w:rsidR="0066346E" w:rsidRPr="006858A8" w:rsidRDefault="0066346E" w:rsidP="001E087C">
      <w:pPr>
        <w:pStyle w:val="ListParagraph"/>
        <w:numPr>
          <w:ilvl w:val="0"/>
          <w:numId w:val="9"/>
        </w:numPr>
        <w:ind w:left="720"/>
        <w:rPr>
          <w:rFonts w:ascii="Times New Roman" w:hAnsi="Times New Roman" w:cs="Times New Roman"/>
        </w:rPr>
      </w:pPr>
      <w:r w:rsidRPr="006858A8">
        <w:rPr>
          <w:rFonts w:ascii="Times New Roman" w:hAnsi="Times New Roman" w:cs="Times New Roman"/>
        </w:rPr>
        <w:t xml:space="preserve">Maintain Organization, Readability, and Required Structure. Narratives must be readable, logically organized, and consistent with Departmental format requirements. Use: </w:t>
      </w:r>
    </w:p>
    <w:p w14:paraId="5441A9F0" w14:textId="4C141E5C" w:rsidR="0066346E" w:rsidRPr="006858A8" w:rsidRDefault="0066346E" w:rsidP="001E087C">
      <w:pPr>
        <w:pStyle w:val="ListParagraph"/>
        <w:numPr>
          <w:ilvl w:val="0"/>
          <w:numId w:val="12"/>
        </w:numPr>
        <w:ind w:left="1080"/>
        <w:rPr>
          <w:rFonts w:ascii="Times New Roman" w:hAnsi="Times New Roman" w:cs="Times New Roman"/>
        </w:rPr>
      </w:pPr>
      <w:r w:rsidRPr="006858A8">
        <w:rPr>
          <w:rFonts w:ascii="Times New Roman" w:hAnsi="Times New Roman" w:cs="Times New Roman"/>
        </w:rPr>
        <w:t xml:space="preserve">Clear sections. </w:t>
      </w:r>
    </w:p>
    <w:p w14:paraId="76213CFE" w14:textId="14DE1C5D" w:rsidR="0066346E" w:rsidRPr="006858A8" w:rsidRDefault="0066346E" w:rsidP="001E087C">
      <w:pPr>
        <w:pStyle w:val="ListParagraph"/>
        <w:numPr>
          <w:ilvl w:val="0"/>
          <w:numId w:val="12"/>
        </w:numPr>
        <w:ind w:left="1080"/>
        <w:rPr>
          <w:rFonts w:ascii="Times New Roman" w:hAnsi="Times New Roman" w:cs="Times New Roman"/>
        </w:rPr>
      </w:pPr>
      <w:r w:rsidRPr="006858A8">
        <w:rPr>
          <w:rFonts w:ascii="Times New Roman" w:hAnsi="Times New Roman" w:cs="Times New Roman"/>
        </w:rPr>
        <w:t xml:space="preserve">Straightforward sentence structure. </w:t>
      </w:r>
    </w:p>
    <w:p w14:paraId="742DD02F" w14:textId="218DD41B" w:rsidR="0066346E" w:rsidRPr="006858A8" w:rsidRDefault="0066346E" w:rsidP="001E087C">
      <w:pPr>
        <w:pStyle w:val="ListParagraph"/>
        <w:numPr>
          <w:ilvl w:val="0"/>
          <w:numId w:val="12"/>
        </w:numPr>
        <w:ind w:left="1080"/>
        <w:rPr>
          <w:rFonts w:ascii="Times New Roman" w:hAnsi="Times New Roman" w:cs="Times New Roman"/>
        </w:rPr>
      </w:pPr>
      <w:r w:rsidRPr="006858A8">
        <w:rPr>
          <w:rFonts w:ascii="Times New Roman" w:hAnsi="Times New Roman" w:cs="Times New Roman"/>
        </w:rPr>
        <w:t xml:space="preserve">No extraneous text. </w:t>
      </w:r>
    </w:p>
    <w:p w14:paraId="1C989B47" w14:textId="1D8FAE5E" w:rsidR="0066346E" w:rsidRPr="006858A8" w:rsidRDefault="0066346E" w:rsidP="001E087C">
      <w:pPr>
        <w:pStyle w:val="ListParagraph"/>
        <w:numPr>
          <w:ilvl w:val="0"/>
          <w:numId w:val="12"/>
        </w:numPr>
        <w:ind w:left="1080"/>
        <w:rPr>
          <w:rFonts w:ascii="Times New Roman" w:hAnsi="Times New Roman" w:cs="Times New Roman"/>
        </w:rPr>
      </w:pPr>
      <w:r w:rsidRPr="006858A8">
        <w:rPr>
          <w:rFonts w:ascii="Times New Roman" w:hAnsi="Times New Roman" w:cs="Times New Roman"/>
        </w:rPr>
        <w:t xml:space="preserve">Alignment with the performance plan’s critical elements. </w:t>
      </w:r>
    </w:p>
    <w:p w14:paraId="3145C27E" w14:textId="4570F0CD" w:rsidR="0066346E" w:rsidRPr="006858A8" w:rsidRDefault="0066346E" w:rsidP="001E087C">
      <w:pPr>
        <w:pStyle w:val="ListParagraph"/>
        <w:numPr>
          <w:ilvl w:val="0"/>
          <w:numId w:val="9"/>
        </w:numPr>
        <w:ind w:left="720"/>
        <w:rPr>
          <w:rFonts w:ascii="Times New Roman" w:hAnsi="Times New Roman" w:cs="Times New Roman"/>
        </w:rPr>
      </w:pPr>
      <w:r w:rsidRPr="006858A8">
        <w:rPr>
          <w:rFonts w:ascii="Times New Roman" w:hAnsi="Times New Roman" w:cs="Times New Roman"/>
        </w:rPr>
        <w:t xml:space="preserve">Document Only Verifiable, Reviewable Evidence. PRBs cannot seek additional justification and will not request revisions. Narratives must stand alone. Ensure: </w:t>
      </w:r>
    </w:p>
    <w:p w14:paraId="5C4325E0" w14:textId="12DEB977" w:rsidR="0066346E" w:rsidRPr="006858A8" w:rsidRDefault="0066346E" w:rsidP="001E087C">
      <w:pPr>
        <w:pStyle w:val="ListParagraph"/>
        <w:numPr>
          <w:ilvl w:val="0"/>
          <w:numId w:val="14"/>
        </w:numPr>
        <w:rPr>
          <w:rFonts w:ascii="Times New Roman" w:hAnsi="Times New Roman" w:cs="Times New Roman"/>
        </w:rPr>
      </w:pPr>
      <w:r w:rsidRPr="006858A8">
        <w:rPr>
          <w:rFonts w:ascii="Times New Roman" w:hAnsi="Times New Roman" w:cs="Times New Roman"/>
        </w:rPr>
        <w:t xml:space="preserve">All statements are factual. </w:t>
      </w:r>
    </w:p>
    <w:p w14:paraId="1710F4DE" w14:textId="35D1F063" w:rsidR="0066346E" w:rsidRPr="006858A8" w:rsidRDefault="0066346E" w:rsidP="001E087C">
      <w:pPr>
        <w:pStyle w:val="ListParagraph"/>
        <w:numPr>
          <w:ilvl w:val="0"/>
          <w:numId w:val="14"/>
        </w:numPr>
        <w:rPr>
          <w:rFonts w:ascii="Times New Roman" w:hAnsi="Times New Roman" w:cs="Times New Roman"/>
        </w:rPr>
      </w:pPr>
      <w:r w:rsidRPr="006858A8">
        <w:rPr>
          <w:rFonts w:ascii="Times New Roman" w:hAnsi="Times New Roman" w:cs="Times New Roman"/>
        </w:rPr>
        <w:t xml:space="preserve">Items included do not rely on undocumented claims or subjective assertions </w:t>
      </w:r>
    </w:p>
    <w:p w14:paraId="656683DE" w14:textId="77777777" w:rsidR="00D143DA" w:rsidRPr="006858A8" w:rsidRDefault="00D143DA" w:rsidP="001E087C">
      <w:pPr>
        <w:rPr>
          <w:rFonts w:ascii="Times New Roman" w:hAnsi="Times New Roman" w:cs="Times New Roman"/>
        </w:rPr>
      </w:pPr>
    </w:p>
    <w:sectPr w:rsidR="00D143DA" w:rsidRPr="006858A8" w:rsidSect="0066346E">
      <w:pgSz w:w="12240" w:h="16340"/>
      <w:pgMar w:top="1145" w:right="997" w:bottom="650" w:left="120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0B24"/>
    <w:multiLevelType w:val="hybridMultilevel"/>
    <w:tmpl w:val="268051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96995"/>
    <w:multiLevelType w:val="hybridMultilevel"/>
    <w:tmpl w:val="9D20854C"/>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C9D5F0D"/>
    <w:multiLevelType w:val="hybridMultilevel"/>
    <w:tmpl w:val="88C20A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316D03"/>
    <w:multiLevelType w:val="hybridMultilevel"/>
    <w:tmpl w:val="9BA0B090"/>
    <w:lvl w:ilvl="0" w:tplc="04090001">
      <w:start w:val="1"/>
      <w:numFmt w:val="bullet"/>
      <w:lvlText w:val=""/>
      <w:lvlJc w:val="left"/>
      <w:pPr>
        <w:ind w:left="2520"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201B7227"/>
    <w:multiLevelType w:val="hybridMultilevel"/>
    <w:tmpl w:val="1968F5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884691"/>
    <w:multiLevelType w:val="hybridMultilevel"/>
    <w:tmpl w:val="84C4C03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DA70D2"/>
    <w:multiLevelType w:val="hybridMultilevel"/>
    <w:tmpl w:val="F168CC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A71C68"/>
    <w:multiLevelType w:val="hybridMultilevel"/>
    <w:tmpl w:val="DF08C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765C90"/>
    <w:multiLevelType w:val="hybridMultilevel"/>
    <w:tmpl w:val="A2E47D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8C2796"/>
    <w:multiLevelType w:val="hybridMultilevel"/>
    <w:tmpl w:val="25F22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8BF566D"/>
    <w:multiLevelType w:val="hybridMultilevel"/>
    <w:tmpl w:val="303CBD9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266219A"/>
    <w:multiLevelType w:val="hybridMultilevel"/>
    <w:tmpl w:val="862492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8B23935"/>
    <w:multiLevelType w:val="hybridMultilevel"/>
    <w:tmpl w:val="E4BA7A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E387B44"/>
    <w:multiLevelType w:val="hybridMultilevel"/>
    <w:tmpl w:val="EAD82238"/>
    <w:lvl w:ilvl="0" w:tplc="04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643928559">
    <w:abstractNumId w:val="6"/>
  </w:num>
  <w:num w:numId="2" w16cid:durableId="723286605">
    <w:abstractNumId w:val="5"/>
  </w:num>
  <w:num w:numId="3" w16cid:durableId="728722528">
    <w:abstractNumId w:val="12"/>
  </w:num>
  <w:num w:numId="4" w16cid:durableId="1505171813">
    <w:abstractNumId w:val="11"/>
  </w:num>
  <w:num w:numId="5" w16cid:durableId="10576006">
    <w:abstractNumId w:val="9"/>
  </w:num>
  <w:num w:numId="6" w16cid:durableId="282200945">
    <w:abstractNumId w:val="1"/>
  </w:num>
  <w:num w:numId="7" w16cid:durableId="1657563978">
    <w:abstractNumId w:val="3"/>
  </w:num>
  <w:num w:numId="8" w16cid:durableId="1657873865">
    <w:abstractNumId w:val="8"/>
  </w:num>
  <w:num w:numId="9" w16cid:durableId="1236168382">
    <w:abstractNumId w:val="7"/>
  </w:num>
  <w:num w:numId="10" w16cid:durableId="126975692">
    <w:abstractNumId w:val="4"/>
  </w:num>
  <w:num w:numId="11" w16cid:durableId="1374114258">
    <w:abstractNumId w:val="2"/>
  </w:num>
  <w:num w:numId="12" w16cid:durableId="577207437">
    <w:abstractNumId w:val="13"/>
  </w:num>
  <w:num w:numId="13" w16cid:durableId="2027444650">
    <w:abstractNumId w:val="0"/>
  </w:num>
  <w:num w:numId="14" w16cid:durableId="17179744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6E"/>
    <w:rsid w:val="001E087C"/>
    <w:rsid w:val="00653A09"/>
    <w:rsid w:val="0066346E"/>
    <w:rsid w:val="006858A8"/>
    <w:rsid w:val="006D0EA8"/>
    <w:rsid w:val="007C2166"/>
    <w:rsid w:val="007E7EF9"/>
    <w:rsid w:val="00887088"/>
    <w:rsid w:val="008933FE"/>
    <w:rsid w:val="008E6C74"/>
    <w:rsid w:val="00A06832"/>
    <w:rsid w:val="00B25580"/>
    <w:rsid w:val="00B604A9"/>
    <w:rsid w:val="00B84038"/>
    <w:rsid w:val="00D143DA"/>
    <w:rsid w:val="00F0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3398"/>
  <w15:chartTrackingRefBased/>
  <w15:docId w15:val="{BF88D7EA-60F9-4952-844E-4799E32B2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4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4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4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4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4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4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4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4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4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4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4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4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4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4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4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46E"/>
    <w:rPr>
      <w:rFonts w:eastAsiaTheme="majorEastAsia" w:cstheme="majorBidi"/>
      <w:color w:val="272727" w:themeColor="text1" w:themeTint="D8"/>
    </w:rPr>
  </w:style>
  <w:style w:type="paragraph" w:styleId="Title">
    <w:name w:val="Title"/>
    <w:basedOn w:val="Normal"/>
    <w:next w:val="Normal"/>
    <w:link w:val="TitleChar"/>
    <w:uiPriority w:val="10"/>
    <w:qFormat/>
    <w:rsid w:val="00663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46E"/>
    <w:pPr>
      <w:numPr>
        <w:ilvl w:val="1"/>
      </w:numPr>
      <w:spacing w:after="160"/>
      <w:ind w:left="720" w:hanging="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4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4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346E"/>
    <w:rPr>
      <w:i/>
      <w:iCs/>
      <w:color w:val="404040" w:themeColor="text1" w:themeTint="BF"/>
    </w:rPr>
  </w:style>
  <w:style w:type="paragraph" w:styleId="ListParagraph">
    <w:name w:val="List Paragraph"/>
    <w:basedOn w:val="Normal"/>
    <w:uiPriority w:val="34"/>
    <w:qFormat/>
    <w:rsid w:val="0066346E"/>
    <w:pPr>
      <w:contextualSpacing/>
    </w:pPr>
  </w:style>
  <w:style w:type="character" w:styleId="IntenseEmphasis">
    <w:name w:val="Intense Emphasis"/>
    <w:basedOn w:val="DefaultParagraphFont"/>
    <w:uiPriority w:val="21"/>
    <w:qFormat/>
    <w:rsid w:val="0066346E"/>
    <w:rPr>
      <w:i/>
      <w:iCs/>
      <w:color w:val="0F4761" w:themeColor="accent1" w:themeShade="BF"/>
    </w:rPr>
  </w:style>
  <w:style w:type="paragraph" w:styleId="IntenseQuote">
    <w:name w:val="Intense Quote"/>
    <w:basedOn w:val="Normal"/>
    <w:next w:val="Normal"/>
    <w:link w:val="IntenseQuoteChar"/>
    <w:uiPriority w:val="30"/>
    <w:qFormat/>
    <w:rsid w:val="00663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46E"/>
    <w:rPr>
      <w:i/>
      <w:iCs/>
      <w:color w:val="0F4761" w:themeColor="accent1" w:themeShade="BF"/>
    </w:rPr>
  </w:style>
  <w:style w:type="character" w:styleId="IntenseReference">
    <w:name w:val="Intense Reference"/>
    <w:basedOn w:val="DefaultParagraphFont"/>
    <w:uiPriority w:val="32"/>
    <w:qFormat/>
    <w:rsid w:val="006634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725</Words>
  <Characters>4139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Kamen, Mara J. (Federal)</dc:creator>
  <cp:keywords/>
  <dc:description/>
  <cp:lastModifiedBy>Waithe, Jessica (Federal)</cp:lastModifiedBy>
  <cp:revision>2</cp:revision>
  <dcterms:created xsi:type="dcterms:W3CDTF">2026-10-28T13:19:00Z</dcterms:created>
  <dcterms:modified xsi:type="dcterms:W3CDTF">2026-10-28T13:19:00Z</dcterms:modified>
</cp:coreProperties>
</file>