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045A" w:rsidR="004671BC" w:rsidP="00897E65" w:rsidRDefault="00FC031A" w14:paraId="7AEAEBCD" w14:textId="2EC4FC45">
      <w:pPr>
        <w:pStyle w:val="Title"/>
        <w:rPr>
          <w:sz w:val="36"/>
          <w:szCs w:val="36"/>
        </w:rPr>
      </w:pPr>
      <w:r w:rsidRPr="659D6170">
        <w:rPr>
          <w:sz w:val="36"/>
          <w:szCs w:val="36"/>
        </w:rPr>
        <w:t xml:space="preserve">Ishikawa (Fishbone) Root Cause Analysis </w:t>
      </w:r>
    </w:p>
    <w:p w:rsidRPr="00A7045A" w:rsidR="004671BC" w:rsidRDefault="00FC031A" w14:paraId="7BF1D609" w14:textId="37544C41">
      <w:pPr>
        <w:pStyle w:val="Title"/>
        <w:rPr>
          <w:sz w:val="36"/>
          <w:szCs w:val="36"/>
        </w:rPr>
      </w:pPr>
      <w:r w:rsidRPr="659D6170">
        <w:rPr>
          <w:sz w:val="36"/>
          <w:szCs w:val="36"/>
        </w:rPr>
        <w:t>Instructions &amp; Template</w:t>
      </w:r>
    </w:p>
    <w:p w:rsidR="004671BC" w:rsidP="00897E65" w:rsidRDefault="00FC031A" w14:paraId="6DA7B20F" w14:textId="77777777">
      <w:pPr>
        <w:pStyle w:val="Heading1"/>
        <w:spacing w:before="240"/>
      </w:pPr>
      <w:r>
        <w:t>Root Cause Analysis (Use Case)</w:t>
      </w:r>
    </w:p>
    <w:p w:rsidRPr="00332B19" w:rsidR="004671BC" w:rsidP="4DFC4CAD" w:rsidRDefault="00FC031A" w14:paraId="5566ED66" w14:textId="1EAF37F9">
      <w:pPr>
        <w:pStyle w:val="ListBullet"/>
        <w:numPr>
          <w:ilvl w:val="0"/>
          <w:numId w:val="0"/>
        </w:numPr>
        <w:ind w:left="360" w:hanging="360"/>
        <w:rPr>
          <w:b w:val="1"/>
          <w:bCs w:val="1"/>
          <w:i w:val="1"/>
          <w:iCs w:val="1"/>
        </w:rPr>
      </w:pPr>
      <w:r w:rsidRPr="4DFC4CAD" w:rsidR="00FC031A">
        <w:rPr>
          <w:b w:val="1"/>
          <w:bCs w:val="1"/>
          <w:i w:val="1"/>
          <w:iCs w:val="1"/>
        </w:rPr>
        <w:t>Problem:  Rising employee turnover over the past two quarter in FY 26</w:t>
      </w:r>
    </w:p>
    <w:p w:rsidR="00332B19" w:rsidP="00897E65" w:rsidRDefault="00332B19" w14:paraId="466F8598" w14:textId="77777777">
      <w:pPr>
        <w:pStyle w:val="ListBullet"/>
        <w:numPr>
          <w:ilvl w:val="0"/>
          <w:numId w:val="0"/>
        </w:numPr>
        <w:ind w:left="360" w:hanging="360"/>
      </w:pPr>
    </w:p>
    <w:p w:rsidR="004671BC" w:rsidP="00897E65" w:rsidRDefault="00FC031A" w14:paraId="68AE36F2" w14:textId="77777777">
      <w:pPr>
        <w:pStyle w:val="ListBullet"/>
      </w:pPr>
      <w:r>
        <w:t>Step-by-Step Instructions</w:t>
      </w:r>
    </w:p>
    <w:p w:rsidR="004671BC" w:rsidP="00897E65" w:rsidRDefault="00FC031A" w14:paraId="7E7EDA65" w14:textId="77777777">
      <w:pPr>
        <w:pStyle w:val="ListBullet"/>
        <w:tabs>
          <w:tab w:val="clear" w:pos="360"/>
          <w:tab w:val="num" w:pos="720"/>
        </w:tabs>
        <w:ind w:left="720"/>
      </w:pPr>
      <w:r>
        <w:t>Step 1: Define the problem statement clearly (e.g., declining sales, high turnover).</w:t>
      </w:r>
    </w:p>
    <w:p w:rsidR="004671BC" w:rsidP="00897E65" w:rsidRDefault="00FC031A" w14:paraId="638D57E4" w14:textId="77777777">
      <w:pPr>
        <w:pStyle w:val="ListBullet"/>
        <w:tabs>
          <w:tab w:val="clear" w:pos="360"/>
          <w:tab w:val="num" w:pos="720"/>
        </w:tabs>
        <w:ind w:left="720"/>
      </w:pPr>
      <w:r>
        <w:t>Step 2: Draw the fishbone diagram with the problem at the 'head'.</w:t>
      </w:r>
    </w:p>
    <w:p w:rsidR="004671BC" w:rsidP="00897E65" w:rsidRDefault="00FC031A" w14:paraId="4071A1C4" w14:textId="77777777">
      <w:pPr>
        <w:pStyle w:val="ListBullet"/>
        <w:tabs>
          <w:tab w:val="clear" w:pos="360"/>
          <w:tab w:val="num" w:pos="720"/>
        </w:tabs>
        <w:ind w:left="720"/>
      </w:pPr>
      <w:r>
        <w:t>Step 3: Identify major categories of causes (e.g., People, Processes, Equipment, Environment, Materials, Management).</w:t>
      </w:r>
    </w:p>
    <w:p w:rsidR="004671BC" w:rsidP="00897E65" w:rsidRDefault="00FC031A" w14:paraId="6257B12C" w14:textId="77777777">
      <w:pPr>
        <w:pStyle w:val="ListBullet"/>
        <w:tabs>
          <w:tab w:val="clear" w:pos="360"/>
          <w:tab w:val="num" w:pos="720"/>
        </w:tabs>
        <w:ind w:left="720"/>
      </w:pPr>
      <w:r>
        <w:t>Step 4: Brainstorm possible causes within each category.</w:t>
      </w:r>
    </w:p>
    <w:p w:rsidR="004671BC" w:rsidP="00897E65" w:rsidRDefault="00FC031A" w14:paraId="5934BE13" w14:textId="77777777">
      <w:pPr>
        <w:pStyle w:val="ListBullet"/>
        <w:tabs>
          <w:tab w:val="clear" w:pos="360"/>
          <w:tab w:val="num" w:pos="720"/>
        </w:tabs>
        <w:ind w:left="720"/>
      </w:pPr>
      <w:r>
        <w:t>Step 5: Analyze the causes to identify which are most likely contributing factors.</w:t>
      </w:r>
    </w:p>
    <w:p w:rsidR="004671BC" w:rsidP="00897E65" w:rsidRDefault="00FC031A" w14:paraId="576CB79E" w14:textId="77777777">
      <w:pPr>
        <w:pStyle w:val="ListBullet"/>
        <w:tabs>
          <w:tab w:val="clear" w:pos="360"/>
          <w:tab w:val="num" w:pos="720"/>
        </w:tabs>
        <w:ind w:left="720"/>
      </w:pPr>
      <w:r>
        <w:t>Step 6: Collect data to validate assumptions and narrow down key root causes.</w:t>
      </w:r>
    </w:p>
    <w:p w:rsidR="004671BC" w:rsidP="00897E65" w:rsidRDefault="00FC031A" w14:paraId="00CD04A4" w14:textId="77777777">
      <w:pPr>
        <w:pStyle w:val="ListBullet"/>
        <w:tabs>
          <w:tab w:val="clear" w:pos="360"/>
          <w:tab w:val="num" w:pos="720"/>
        </w:tabs>
        <w:ind w:left="720"/>
      </w:pPr>
      <w:r>
        <w:t>Step 7: Prioritize and document confirmed root causes for action planning.</w:t>
      </w:r>
    </w:p>
    <w:p w:rsidR="004671BC" w:rsidP="00897E65" w:rsidRDefault="00FC031A" w14:paraId="5437ABB1" w14:textId="77777777">
      <w:pPr>
        <w:pStyle w:val="Heading1"/>
        <w:spacing w:before="240"/>
      </w:pPr>
      <w:r>
        <w:t>Ishikawa Diagram Template</w:t>
      </w:r>
    </w:p>
    <w:p w:rsidR="00332B19" w:rsidP="00897E65" w:rsidRDefault="00FC031A" w14:paraId="2FEBD928" w14:textId="77777777">
      <w:r>
        <w:t>Use the following structure when drawing or completing a fishbone diagram:</w:t>
      </w:r>
    </w:p>
    <w:p w:rsidR="00332B19" w:rsidP="00897E65" w:rsidRDefault="00FC031A" w14:paraId="77680C3F" w14:textId="77777777">
      <w:pPr>
        <w:pStyle w:val="ListParagraph"/>
        <w:numPr>
          <w:ilvl w:val="0"/>
          <w:numId w:val="11"/>
        </w:numPr>
      </w:pPr>
      <w:r>
        <w:t>The 'head' contains the clearly defined problem statement.</w:t>
      </w:r>
    </w:p>
    <w:p w:rsidR="00332B19" w:rsidP="00897E65" w:rsidRDefault="00FC031A" w14:paraId="46C31D77" w14:textId="77777777">
      <w:pPr>
        <w:pStyle w:val="ListParagraph"/>
        <w:numPr>
          <w:ilvl w:val="0"/>
          <w:numId w:val="11"/>
        </w:numPr>
      </w:pPr>
      <w:r>
        <w:t>The 'bones' represent major categories of causes.</w:t>
      </w:r>
    </w:p>
    <w:p w:rsidR="004671BC" w:rsidP="00897E65" w:rsidRDefault="00FC031A" w14:paraId="76C29445" w14:textId="4AA21316">
      <w:pPr>
        <w:pStyle w:val="ListParagraph"/>
        <w:numPr>
          <w:ilvl w:val="0"/>
          <w:numId w:val="11"/>
        </w:numPr>
      </w:pPr>
      <w:r>
        <w:t>Sub-branches under each bone capture specific contributing factors.</w:t>
      </w:r>
    </w:p>
    <w:p w:rsidR="004671BC" w:rsidP="00897E65" w:rsidRDefault="00FC031A" w14:paraId="21BF00BF" w14:textId="77777777">
      <w:pPr>
        <w:pStyle w:val="Heading1"/>
        <w:spacing w:before="240"/>
      </w:pPr>
      <w:r>
        <w:t>Sample Use Case</w:t>
      </w:r>
    </w:p>
    <w:p w:rsidR="00332B19" w:rsidP="00897E65" w:rsidRDefault="00FC031A" w14:paraId="3D7C624C" w14:textId="3C82CEFD">
      <w:r w:rsidRPr="4DFC4CAD" w:rsidR="00FC031A">
        <w:rPr>
          <w:b w:val="1"/>
          <w:bCs w:val="1"/>
          <w:i w:val="1"/>
          <w:iCs w:val="1"/>
        </w:rPr>
        <w:t>Problem: Rising employee turnover over the past two quarters in FY26</w:t>
      </w:r>
      <w:r>
        <w:br/>
      </w:r>
      <w:r>
        <w:br/>
      </w:r>
      <w:r w:rsidR="00FC031A">
        <w:rPr/>
        <w:t>C</w:t>
      </w:r>
      <w:r w:rsidR="00FC031A">
        <w:rPr/>
        <w:t>ategories</w:t>
      </w:r>
      <w:r w:rsidR="00FC031A">
        <w:rPr/>
        <w:t xml:space="preserve"> and sample causes:</w:t>
      </w:r>
    </w:p>
    <w:p w:rsidR="00332B19" w:rsidP="00897E65" w:rsidRDefault="00FC031A" w14:paraId="0E870584" w14:textId="77777777">
      <w:pPr>
        <w:pStyle w:val="ListParagraph"/>
        <w:numPr>
          <w:ilvl w:val="0"/>
          <w:numId w:val="13"/>
        </w:numPr>
      </w:pPr>
      <w:r>
        <w:t>People: Lack of career development, low morale</w:t>
      </w:r>
    </w:p>
    <w:p w:rsidR="00332B19" w:rsidP="00897E65" w:rsidRDefault="00FC031A" w14:paraId="392B755F" w14:textId="633CBEB5">
      <w:pPr>
        <w:pStyle w:val="ListParagraph"/>
        <w:numPr>
          <w:ilvl w:val="0"/>
          <w:numId w:val="13"/>
        </w:numPr>
      </w:pPr>
      <w:r>
        <w:t>Processes: Inefficient on</w:t>
      </w:r>
      <w:r w:rsidR="00897E65">
        <w:t>-</w:t>
      </w:r>
      <w:r>
        <w:t>boarding, unclear job expectations</w:t>
      </w:r>
    </w:p>
    <w:p w:rsidR="004671BC" w:rsidP="00897E65" w:rsidRDefault="00FC031A" w14:paraId="378C6598" w14:textId="110CF54E">
      <w:pPr>
        <w:pStyle w:val="ListParagraph"/>
        <w:numPr>
          <w:ilvl w:val="0"/>
          <w:numId w:val="13"/>
        </w:numPr>
      </w:pPr>
      <w:r>
        <w:t>Management: Ineffective leadership, limited feedback</w:t>
      </w:r>
      <w:r>
        <w:br/>
      </w:r>
      <w:r>
        <w:t xml:space="preserve"> - Work Environment: High stress, lack of flexibility</w:t>
      </w:r>
      <w:r>
        <w:br/>
      </w:r>
    </w:p>
    <w:p w:rsidR="004671BC" w:rsidP="00897E65" w:rsidRDefault="004671BC" w14:paraId="202259A1" w14:textId="15561437"/>
    <w:p w:rsidRPr="00897E65" w:rsidR="004671BC" w:rsidP="00897E65" w:rsidRDefault="00FC031A" w14:paraId="60D52E0F" w14:textId="77777777">
      <w:pPr>
        <w:pStyle w:val="Heading1"/>
        <w:spacing w:before="240" w:after="300"/>
      </w:pPr>
      <w:r w:rsidRPr="00897E65">
        <w:t>Fillable Ishikawa (Fishbone) Diagram Template</w:t>
      </w:r>
    </w:p>
    <w:p w:rsidR="004671BC" w:rsidP="00897E65" w:rsidRDefault="00FC031A" w14:paraId="6D54D49B" w14:textId="77777777">
      <w:r>
        <w:t>Use this fillable template to brainstorm and record potential causes of the problem.</w:t>
      </w:r>
      <w:r>
        <w:br/>
      </w:r>
      <w:r>
        <w:t>The main problem statement goes at the head (right side), and the categories with causes are entered into the branches.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671BC" w14:paraId="76F2364F" w14:textId="77777777">
        <w:tc>
          <w:tcPr>
            <w:tcW w:w="4320" w:type="dxa"/>
          </w:tcPr>
          <w:p w:rsidR="004671BC" w:rsidP="00897E65" w:rsidRDefault="00FC031A" w14:paraId="6A6D325F" w14:textId="77777777">
            <w:pPr>
              <w:spacing w:line="276" w:lineRule="auto"/>
            </w:pPr>
            <w:r>
              <w:t>Problem Statement:</w:t>
            </w:r>
          </w:p>
        </w:tc>
        <w:tc>
          <w:tcPr>
            <w:tcW w:w="4320" w:type="dxa"/>
          </w:tcPr>
          <w:p w:rsidR="004671BC" w:rsidP="00897E65" w:rsidRDefault="00FC031A" w14:paraId="7A324E49" w14:textId="77777777">
            <w:pPr>
              <w:spacing w:line="276" w:lineRule="auto"/>
            </w:pPr>
            <w:r>
              <w:t>[Enter the problem here]</w:t>
            </w:r>
          </w:p>
        </w:tc>
      </w:tr>
      <w:tr w:rsidR="004671BC" w14:paraId="145E68AE" w14:textId="77777777">
        <w:tc>
          <w:tcPr>
            <w:tcW w:w="4320" w:type="dxa"/>
          </w:tcPr>
          <w:p w:rsidR="004671BC" w:rsidP="00897E65" w:rsidRDefault="00FC031A" w14:paraId="451A7534" w14:textId="77777777">
            <w:pPr>
              <w:spacing w:line="276" w:lineRule="auto"/>
            </w:pPr>
            <w:r>
              <w:t>People</w:t>
            </w:r>
          </w:p>
        </w:tc>
        <w:tc>
          <w:tcPr>
            <w:tcW w:w="4320" w:type="dxa"/>
          </w:tcPr>
          <w:p w:rsidR="004671BC" w:rsidP="00897E65" w:rsidRDefault="00FC031A" w14:paraId="230F1326" w14:textId="77777777">
            <w:pPr>
              <w:spacing w:line="276" w:lineRule="auto"/>
            </w:pPr>
            <w:r>
              <w:t>[Enter possible causes under People]</w:t>
            </w:r>
          </w:p>
        </w:tc>
      </w:tr>
      <w:tr w:rsidR="004671BC" w14:paraId="08EFB5DC" w14:textId="77777777">
        <w:tc>
          <w:tcPr>
            <w:tcW w:w="4320" w:type="dxa"/>
          </w:tcPr>
          <w:p w:rsidR="004671BC" w:rsidP="00897E65" w:rsidRDefault="00FC031A" w14:paraId="04E2A6D1" w14:textId="77777777">
            <w:pPr>
              <w:spacing w:line="276" w:lineRule="auto"/>
            </w:pPr>
            <w:r>
              <w:t>Processes</w:t>
            </w:r>
          </w:p>
        </w:tc>
        <w:tc>
          <w:tcPr>
            <w:tcW w:w="4320" w:type="dxa"/>
          </w:tcPr>
          <w:p w:rsidR="004671BC" w:rsidP="00897E65" w:rsidRDefault="00FC031A" w14:paraId="06265DF8" w14:textId="77777777">
            <w:pPr>
              <w:spacing w:line="276" w:lineRule="auto"/>
            </w:pPr>
            <w:r>
              <w:t>[Enter possible causes under Processes]</w:t>
            </w:r>
          </w:p>
        </w:tc>
      </w:tr>
      <w:tr w:rsidR="004671BC" w14:paraId="002375E5" w14:textId="77777777">
        <w:tc>
          <w:tcPr>
            <w:tcW w:w="4320" w:type="dxa"/>
          </w:tcPr>
          <w:p w:rsidR="004671BC" w:rsidP="00897E65" w:rsidRDefault="00FC031A" w14:paraId="6F206653" w14:textId="77777777">
            <w:pPr>
              <w:spacing w:line="276" w:lineRule="auto"/>
            </w:pPr>
            <w:r>
              <w:t>Equipment</w:t>
            </w:r>
          </w:p>
        </w:tc>
        <w:tc>
          <w:tcPr>
            <w:tcW w:w="4320" w:type="dxa"/>
          </w:tcPr>
          <w:p w:rsidR="004671BC" w:rsidP="00897E65" w:rsidRDefault="00FC031A" w14:paraId="49028134" w14:textId="77777777">
            <w:pPr>
              <w:spacing w:line="276" w:lineRule="auto"/>
            </w:pPr>
            <w:r>
              <w:t>[Enter possible causes under Equipment]</w:t>
            </w:r>
          </w:p>
        </w:tc>
      </w:tr>
      <w:tr w:rsidR="004671BC" w14:paraId="3C406AAD" w14:textId="77777777">
        <w:tc>
          <w:tcPr>
            <w:tcW w:w="4320" w:type="dxa"/>
          </w:tcPr>
          <w:p w:rsidR="004671BC" w:rsidP="00897E65" w:rsidRDefault="00FC031A" w14:paraId="6B6E8909" w14:textId="77777777">
            <w:pPr>
              <w:spacing w:line="276" w:lineRule="auto"/>
            </w:pPr>
            <w:r>
              <w:t>Environment</w:t>
            </w:r>
          </w:p>
        </w:tc>
        <w:tc>
          <w:tcPr>
            <w:tcW w:w="4320" w:type="dxa"/>
          </w:tcPr>
          <w:p w:rsidR="004671BC" w:rsidP="00897E65" w:rsidRDefault="00FC031A" w14:paraId="0A8C1CFA" w14:textId="77777777">
            <w:pPr>
              <w:spacing w:line="276" w:lineRule="auto"/>
            </w:pPr>
            <w:r>
              <w:t>[Enter possible causes under Environment]</w:t>
            </w:r>
          </w:p>
        </w:tc>
      </w:tr>
      <w:tr w:rsidR="004671BC" w14:paraId="7893823C" w14:textId="77777777">
        <w:tc>
          <w:tcPr>
            <w:tcW w:w="4320" w:type="dxa"/>
          </w:tcPr>
          <w:p w:rsidR="004671BC" w:rsidP="00897E65" w:rsidRDefault="00FC031A" w14:paraId="0E49501C" w14:textId="77777777">
            <w:pPr>
              <w:spacing w:line="276" w:lineRule="auto"/>
            </w:pPr>
            <w:r>
              <w:t>Materials</w:t>
            </w:r>
          </w:p>
        </w:tc>
        <w:tc>
          <w:tcPr>
            <w:tcW w:w="4320" w:type="dxa"/>
          </w:tcPr>
          <w:p w:rsidR="004671BC" w:rsidP="00897E65" w:rsidRDefault="00FC031A" w14:paraId="2D92ECCF" w14:textId="77777777">
            <w:pPr>
              <w:spacing w:line="276" w:lineRule="auto"/>
            </w:pPr>
            <w:r>
              <w:t>[Enter possible causes under Materials]</w:t>
            </w:r>
          </w:p>
        </w:tc>
      </w:tr>
      <w:tr w:rsidR="004671BC" w14:paraId="7FC43F8C" w14:textId="77777777">
        <w:tc>
          <w:tcPr>
            <w:tcW w:w="4320" w:type="dxa"/>
          </w:tcPr>
          <w:p w:rsidR="004671BC" w:rsidP="00897E65" w:rsidRDefault="00FC031A" w14:paraId="4DF82B1C" w14:textId="77777777">
            <w:pPr>
              <w:spacing w:line="276" w:lineRule="auto"/>
            </w:pPr>
            <w:r>
              <w:t>Management</w:t>
            </w:r>
          </w:p>
        </w:tc>
        <w:tc>
          <w:tcPr>
            <w:tcW w:w="4320" w:type="dxa"/>
          </w:tcPr>
          <w:p w:rsidR="004671BC" w:rsidP="00897E65" w:rsidRDefault="00FC031A" w14:paraId="449ABFFE" w14:textId="77777777">
            <w:pPr>
              <w:spacing w:line="276" w:lineRule="auto"/>
            </w:pPr>
            <w:r>
              <w:t>[Enter possible causes under Management]</w:t>
            </w:r>
          </w:p>
        </w:tc>
      </w:tr>
    </w:tbl>
    <w:p w:rsidRPr="00A7045A" w:rsidR="004671BC" w:rsidP="00897E65" w:rsidRDefault="00FC031A" w14:paraId="35BDA382" w14:textId="77777777">
      <w:pPr>
        <w:pStyle w:val="Title"/>
        <w:spacing w:before="240" w:line="276" w:lineRule="auto"/>
        <w:rPr>
          <w:sz w:val="36"/>
          <w:szCs w:val="36"/>
        </w:rPr>
      </w:pPr>
      <w:r w:rsidRPr="00A7045A">
        <w:rPr>
          <w:sz w:val="36"/>
          <w:szCs w:val="36"/>
        </w:rPr>
        <w:t>Visual Ishikawa (Fishbone) Diagram Template</w:t>
      </w:r>
    </w:p>
    <w:p w:rsidR="004671BC" w:rsidP="00897E65" w:rsidRDefault="00FC031A" w14:paraId="47369056" w14:textId="77777777">
      <w:r>
        <w:t>This diagram provides a visual layout of the Ishikawa (fishbone) root cause analysis. Edit the text boxes to enter your problem statement and potential causes under each 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4671BC" w14:paraId="52A7739C" w14:textId="77777777">
        <w:tc>
          <w:tcPr>
            <w:tcW w:w="2880" w:type="dxa"/>
          </w:tcPr>
          <w:p w:rsidR="004671BC" w:rsidP="00897E65" w:rsidRDefault="00FC031A" w14:paraId="134C127B" w14:textId="77777777">
            <w:pPr>
              <w:spacing w:line="276" w:lineRule="auto"/>
            </w:pPr>
            <w:r>
              <w:t>People:</w:t>
            </w:r>
            <w:r>
              <w:br/>
            </w:r>
            <w:r>
              <w:t>[Enter causes]</w:t>
            </w:r>
          </w:p>
        </w:tc>
        <w:tc>
          <w:tcPr>
            <w:tcW w:w="2880" w:type="dxa"/>
            <w:vMerge w:val="restart"/>
          </w:tcPr>
          <w:p w:rsidR="004671BC" w:rsidP="00897E65" w:rsidRDefault="00FC031A" w14:paraId="686DA6FD" w14:textId="77777777">
            <w:pPr>
              <w:spacing w:line="276" w:lineRule="auto"/>
            </w:pPr>
            <w:r>
              <w:t>Fishbone Spine</w:t>
            </w:r>
          </w:p>
        </w:tc>
        <w:tc>
          <w:tcPr>
            <w:tcW w:w="2880" w:type="dxa"/>
            <w:vMerge w:val="restart"/>
          </w:tcPr>
          <w:p w:rsidR="004671BC" w:rsidP="00897E65" w:rsidRDefault="00FC031A" w14:paraId="51AC1B7D" w14:textId="77777777">
            <w:pPr>
              <w:spacing w:line="276" w:lineRule="auto"/>
            </w:pPr>
            <w:r>
              <w:t>Problem Statement:</w:t>
            </w:r>
            <w:r>
              <w:br/>
            </w:r>
            <w:r>
              <w:t>[Enter problem here]</w:t>
            </w:r>
          </w:p>
        </w:tc>
      </w:tr>
      <w:tr w:rsidR="004671BC" w14:paraId="6B251D55" w14:textId="77777777">
        <w:tc>
          <w:tcPr>
            <w:tcW w:w="2880" w:type="dxa"/>
          </w:tcPr>
          <w:p w:rsidR="004671BC" w:rsidP="00897E65" w:rsidRDefault="00FC031A" w14:paraId="7D0B0268" w14:textId="77777777">
            <w:pPr>
              <w:spacing w:line="276" w:lineRule="auto"/>
            </w:pPr>
            <w:r>
              <w:t>Processes:</w:t>
            </w:r>
            <w:r>
              <w:br/>
            </w:r>
            <w:r>
              <w:t>[Enter causes]</w:t>
            </w:r>
          </w:p>
        </w:tc>
        <w:tc>
          <w:tcPr>
            <w:tcW w:w="2880" w:type="dxa"/>
            <w:vMerge/>
          </w:tcPr>
          <w:p w:rsidR="004671BC" w:rsidP="00897E65" w:rsidRDefault="004671BC" w14:paraId="2A684EB6" w14:textId="77777777">
            <w:pPr>
              <w:spacing w:line="276" w:lineRule="auto"/>
            </w:pPr>
          </w:p>
        </w:tc>
        <w:tc>
          <w:tcPr>
            <w:tcW w:w="2880" w:type="dxa"/>
            <w:vMerge/>
          </w:tcPr>
          <w:p w:rsidR="004671BC" w:rsidP="00897E65" w:rsidRDefault="004671BC" w14:paraId="7EA06A90" w14:textId="77777777">
            <w:pPr>
              <w:spacing w:line="276" w:lineRule="auto"/>
            </w:pPr>
          </w:p>
        </w:tc>
      </w:tr>
      <w:tr w:rsidR="004671BC" w14:paraId="4836657D" w14:textId="77777777">
        <w:tc>
          <w:tcPr>
            <w:tcW w:w="2880" w:type="dxa"/>
          </w:tcPr>
          <w:p w:rsidR="004671BC" w:rsidP="00897E65" w:rsidRDefault="00FC031A" w14:paraId="09E32C03" w14:textId="77777777">
            <w:pPr>
              <w:spacing w:line="276" w:lineRule="auto"/>
            </w:pPr>
            <w:r>
              <w:t>Equipment:</w:t>
            </w:r>
            <w:r>
              <w:br/>
            </w:r>
            <w:r>
              <w:t>[Enter causes]</w:t>
            </w:r>
          </w:p>
        </w:tc>
        <w:tc>
          <w:tcPr>
            <w:tcW w:w="2880" w:type="dxa"/>
            <w:vMerge/>
          </w:tcPr>
          <w:p w:rsidR="004671BC" w:rsidP="00897E65" w:rsidRDefault="004671BC" w14:paraId="6B1C1261" w14:textId="77777777">
            <w:pPr>
              <w:spacing w:line="276" w:lineRule="auto"/>
            </w:pPr>
          </w:p>
        </w:tc>
        <w:tc>
          <w:tcPr>
            <w:tcW w:w="2880" w:type="dxa"/>
            <w:vMerge/>
          </w:tcPr>
          <w:p w:rsidR="004671BC" w:rsidP="00897E65" w:rsidRDefault="004671BC" w14:paraId="2EFA0249" w14:textId="77777777">
            <w:pPr>
              <w:spacing w:line="276" w:lineRule="auto"/>
            </w:pPr>
          </w:p>
        </w:tc>
      </w:tr>
      <w:tr w:rsidR="004671BC" w14:paraId="32BCC5C8" w14:textId="77777777">
        <w:tc>
          <w:tcPr>
            <w:tcW w:w="2880" w:type="dxa"/>
          </w:tcPr>
          <w:p w:rsidR="004671BC" w:rsidP="00897E65" w:rsidRDefault="00FC031A" w14:paraId="69E04460" w14:textId="77777777">
            <w:pPr>
              <w:spacing w:line="276" w:lineRule="auto"/>
            </w:pPr>
            <w:r>
              <w:t>Environment:</w:t>
            </w:r>
            <w:r>
              <w:br/>
            </w:r>
            <w:r>
              <w:t>[Enter causes]</w:t>
            </w:r>
          </w:p>
        </w:tc>
        <w:tc>
          <w:tcPr>
            <w:tcW w:w="2880" w:type="dxa"/>
            <w:vMerge/>
          </w:tcPr>
          <w:p w:rsidR="004671BC" w:rsidP="00897E65" w:rsidRDefault="004671BC" w14:paraId="5BABFA27" w14:textId="77777777">
            <w:pPr>
              <w:spacing w:line="276" w:lineRule="auto"/>
            </w:pPr>
          </w:p>
        </w:tc>
        <w:tc>
          <w:tcPr>
            <w:tcW w:w="2880" w:type="dxa"/>
            <w:vMerge/>
          </w:tcPr>
          <w:p w:rsidR="004671BC" w:rsidP="00897E65" w:rsidRDefault="004671BC" w14:paraId="6FA89DDB" w14:textId="77777777">
            <w:pPr>
              <w:spacing w:line="276" w:lineRule="auto"/>
            </w:pPr>
          </w:p>
        </w:tc>
      </w:tr>
    </w:tbl>
    <w:p w:rsidR="00FC031A" w:rsidRDefault="00FC031A" w14:paraId="2CFCF90E" w14:textId="77777777"/>
    <w:sectPr w:rsidR="00FC031A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DB2" w:rsidP="00A7045A" w:rsidRDefault="00445DB2" w14:paraId="2EB3669D" w14:textId="77777777">
      <w:pPr>
        <w:spacing w:after="0" w:line="240" w:lineRule="auto"/>
      </w:pPr>
      <w:r>
        <w:separator/>
      </w:r>
    </w:p>
  </w:endnote>
  <w:endnote w:type="continuationSeparator" w:id="0">
    <w:p w:rsidR="00445DB2" w:rsidP="00A7045A" w:rsidRDefault="00445DB2" w14:paraId="151076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DB2" w:rsidP="00A7045A" w:rsidRDefault="00445DB2" w14:paraId="30EBF6C6" w14:textId="77777777">
      <w:pPr>
        <w:spacing w:after="0" w:line="240" w:lineRule="auto"/>
      </w:pPr>
      <w:r>
        <w:separator/>
      </w:r>
    </w:p>
  </w:footnote>
  <w:footnote w:type="continuationSeparator" w:id="0">
    <w:p w:rsidR="00445DB2" w:rsidP="00A7045A" w:rsidRDefault="00445DB2" w14:paraId="6F7982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single" w:color="000000" w:themeColor="text1" w:sz="2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615"/>
      <w:gridCol w:w="7015"/>
    </w:tblGrid>
    <w:tr w:rsidR="00332B19" w:rsidTr="00897E65" w14:paraId="40278801" w14:textId="77777777">
      <w:trPr>
        <w:trHeight w:val="1170"/>
      </w:trPr>
      <w:tc>
        <w:tcPr>
          <w:tcW w:w="1615" w:type="dxa"/>
        </w:tcPr>
        <w:p w:rsidR="00332B19" w:rsidP="00332B19" w:rsidRDefault="00332B19" w14:paraId="382F1EA0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479964D5" wp14:editId="62BE0A61">
                <wp:extent cx="650875" cy="647024"/>
                <wp:effectExtent l="0" t="0" r="0" b="1270"/>
                <wp:docPr id="1063179834" name="Picture 1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3179834" name="Picture 1" descr="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897" cy="65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</w:tcPr>
        <w:p w:rsidR="00332B19" w:rsidP="00332B19" w:rsidRDefault="00332B19" w14:paraId="02B6C429" w14:textId="77777777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37592E">
            <w:rPr>
              <w:rFonts w:ascii="Times New Roman" w:hAnsi="Times New Roman" w:cs="Times New Roman"/>
              <w:sz w:val="24"/>
              <w:szCs w:val="24"/>
            </w:rPr>
            <w:t>U.S. Department of Commerce</w:t>
          </w:r>
        </w:p>
        <w:p w:rsidR="00332B19" w:rsidP="00332B19" w:rsidRDefault="00332B19" w14:paraId="388FF8D1" w14:textId="77777777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 of Human Resources Management</w:t>
          </w:r>
        </w:p>
        <w:p w:rsidRPr="0037592E" w:rsidR="00332B19" w:rsidP="00332B19" w:rsidRDefault="00332B19" w14:paraId="06492BF2" w14:textId="77777777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 of Talent Programs</w:t>
          </w:r>
        </w:p>
      </w:tc>
    </w:tr>
  </w:tbl>
  <w:p w:rsidR="00F47DA7" w:rsidRDefault="00F47DA7" w14:paraId="0D060E7E" w14:textId="12ADF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9F61A5D"/>
    <w:multiLevelType w:val="hybridMultilevel"/>
    <w:tmpl w:val="3AFAD7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00319D"/>
    <w:multiLevelType w:val="hybridMultilevel"/>
    <w:tmpl w:val="0444F2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372E19"/>
    <w:multiLevelType w:val="hybridMultilevel"/>
    <w:tmpl w:val="6B9A4B2A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2" w15:restartNumberingAfterBreak="0">
    <w:nsid w:val="37E747C3"/>
    <w:multiLevelType w:val="hybridMultilevel"/>
    <w:tmpl w:val="6E4CD4FE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num w:numId="1" w16cid:durableId="1013148448">
    <w:abstractNumId w:val="8"/>
  </w:num>
  <w:num w:numId="2" w16cid:durableId="1062875767">
    <w:abstractNumId w:val="6"/>
  </w:num>
  <w:num w:numId="3" w16cid:durableId="1369069294">
    <w:abstractNumId w:val="5"/>
  </w:num>
  <w:num w:numId="4" w16cid:durableId="1501433870">
    <w:abstractNumId w:val="4"/>
  </w:num>
  <w:num w:numId="5" w16cid:durableId="1433429664">
    <w:abstractNumId w:val="7"/>
  </w:num>
  <w:num w:numId="6" w16cid:durableId="2087336113">
    <w:abstractNumId w:val="3"/>
  </w:num>
  <w:num w:numId="7" w16cid:durableId="796068510">
    <w:abstractNumId w:val="2"/>
  </w:num>
  <w:num w:numId="8" w16cid:durableId="2108188994">
    <w:abstractNumId w:val="1"/>
  </w:num>
  <w:num w:numId="9" w16cid:durableId="823593188">
    <w:abstractNumId w:val="0"/>
  </w:num>
  <w:num w:numId="10" w16cid:durableId="2021665564">
    <w:abstractNumId w:val="9"/>
  </w:num>
  <w:num w:numId="11" w16cid:durableId="852646652">
    <w:abstractNumId w:val="12"/>
  </w:num>
  <w:num w:numId="12" w16cid:durableId="1680888287">
    <w:abstractNumId w:val="10"/>
  </w:num>
  <w:num w:numId="13" w16cid:durableId="144002453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AC0"/>
    <w:rsid w:val="0029639D"/>
    <w:rsid w:val="00326F90"/>
    <w:rsid w:val="00332B19"/>
    <w:rsid w:val="00445DB2"/>
    <w:rsid w:val="004671BC"/>
    <w:rsid w:val="004B4487"/>
    <w:rsid w:val="006D5C49"/>
    <w:rsid w:val="006F1380"/>
    <w:rsid w:val="00897E65"/>
    <w:rsid w:val="008D2C9E"/>
    <w:rsid w:val="00A7045A"/>
    <w:rsid w:val="00AA1D8D"/>
    <w:rsid w:val="00B47730"/>
    <w:rsid w:val="00B6030F"/>
    <w:rsid w:val="00C14AEA"/>
    <w:rsid w:val="00CB0664"/>
    <w:rsid w:val="00DB29EA"/>
    <w:rsid w:val="00E1359A"/>
    <w:rsid w:val="00F03670"/>
    <w:rsid w:val="00F47DA7"/>
    <w:rsid w:val="00FC031A"/>
    <w:rsid w:val="00FC693F"/>
    <w:rsid w:val="4DFC4CAD"/>
    <w:rsid w:val="659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F75C4A88-ABD3-4608-879A-751CA0AC76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8E70C86CFE4685D3B464125BF1C6" ma:contentTypeVersion="14" ma:contentTypeDescription="Create a new document." ma:contentTypeScope="" ma:versionID="a73a4d140838d42d9d7fb21e8a593d70">
  <xsd:schema xmlns:xsd="http://www.w3.org/2001/XMLSchema" xmlns:xs="http://www.w3.org/2001/XMLSchema" xmlns:p="http://schemas.microsoft.com/office/2006/metadata/properties" xmlns:ns2="399c6564-bfd5-4d2c-8482-a775de38b2d3" xmlns:ns3="24355515-6e40-425c-93d2-153dabe346bb" targetNamespace="http://schemas.microsoft.com/office/2006/metadata/properties" ma:root="true" ma:fieldsID="383ad64dd667222cfce81437ea8b72ca" ns2:_="" ns3:_="">
    <xsd:import namespace="399c6564-bfd5-4d2c-8482-a775de38b2d3"/>
    <xsd:import namespace="24355515-6e40-425c-93d2-153dabe34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6564-bfd5-4d2c-8482-a775de38b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ac194ed-7f2c-4777-8149-4e9d0e2bbb07}" ma:internalName="TaxCatchAll" ma:showField="CatchAllData" ma:web="399c6564-bfd5-4d2c-8482-a775de38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5515-6e40-425c-93d2-153dabe3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55515-6e40-425c-93d2-153dabe346bb">
      <Terms xmlns="http://schemas.microsoft.com/office/infopath/2007/PartnerControls"/>
    </lcf76f155ced4ddcb4097134ff3c332f>
    <TaxCatchAll xmlns="399c6564-bfd5-4d2c-8482-a775de38b2d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68B21-56D1-4E76-8B67-1A3256D06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BFBB3-5C56-4383-B056-3AD649C16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c6564-bfd5-4d2c-8482-a775de38b2d3"/>
    <ds:schemaRef ds:uri="24355515-6e40-425c-93d2-153dabe34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28EB9-D88D-404D-881A-1C669EC97AE5}">
  <ds:schemaRefs>
    <ds:schemaRef ds:uri="http://schemas.microsoft.com/office/2006/metadata/properties"/>
    <ds:schemaRef ds:uri="http://schemas.microsoft.com/office/infopath/2007/PartnerControls"/>
    <ds:schemaRef ds:uri="24355515-6e40-425c-93d2-153dabe346bb"/>
    <ds:schemaRef ds:uri="399c6564-bfd5-4d2c-8482-a775de38b2d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Michael, Therese (Federal)</lastModifiedBy>
  <revision>10</revision>
  <dcterms:created xsi:type="dcterms:W3CDTF">2025-09-04T15:21:00.0000000Z</dcterms:created>
  <dcterms:modified xsi:type="dcterms:W3CDTF">2025-12-02T14:07:25.1784815Z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0x01010076FB8E70C86CFE4685D3B464125BF1C6</vt:lpwstr>
  </property>
  <property fmtid="{D5CDD505-2E9C-101B-9397-08002B2CF9AE}" pid="3" name="MediaServiceImageTags">
    <vt:lpwstr/>
  </property>
</Properties>
</file>