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D18" w:rsidRDefault="00461D18" w:rsidP="00673C42">
      <w:pPr>
        <w:jc w:val="center"/>
      </w:pPr>
    </w:p>
    <w:p w:rsidR="00461D18" w:rsidRDefault="00461D18" w:rsidP="00673C42">
      <w:pPr>
        <w:jc w:val="center"/>
      </w:pPr>
      <w:r>
        <w:t>ATTACHMENT 2</w:t>
      </w:r>
    </w:p>
    <w:p w:rsidR="00461D18" w:rsidRPr="00C82050" w:rsidRDefault="00461D18" w:rsidP="00673C42">
      <w:pPr>
        <w:jc w:val="center"/>
      </w:pPr>
      <w:r>
        <w:t>[</w:t>
      </w:r>
      <w:r w:rsidRPr="00B301AE">
        <w:rPr>
          <w:b/>
          <w:i/>
        </w:rPr>
        <w:t>Notification</w:t>
      </w:r>
      <w:r>
        <w:t xml:space="preserve"> f</w:t>
      </w:r>
      <w:r>
        <w:rPr>
          <w:b/>
          <w:i/>
        </w:rPr>
        <w:t>or Contractors Required to Continue Performance During the Shut Down</w:t>
      </w:r>
      <w:r>
        <w:t>]</w:t>
      </w:r>
    </w:p>
    <w:p w:rsidR="00461D18" w:rsidRDefault="00461D18" w:rsidP="00673C42"/>
    <w:p w:rsidR="00461D18" w:rsidRDefault="00461D18" w:rsidP="00673C42">
      <w:r>
        <w:t>[</w:t>
      </w:r>
      <w:r>
        <w:rPr>
          <w:i/>
        </w:rPr>
        <w:t>insert date</w:t>
      </w:r>
      <w:r>
        <w:t>]</w:t>
      </w:r>
    </w:p>
    <w:p w:rsidR="00461D18" w:rsidRPr="002E531F" w:rsidRDefault="00461D18" w:rsidP="00673C42">
      <w:r>
        <w:t>[</w:t>
      </w:r>
      <w:r>
        <w:rPr>
          <w:i/>
        </w:rPr>
        <w:t>insert Contractor Address</w:t>
      </w:r>
      <w:r>
        <w:t>]</w:t>
      </w:r>
    </w:p>
    <w:p w:rsidR="00461D18" w:rsidRPr="00673C42" w:rsidRDefault="00461D18" w:rsidP="00673C42">
      <w:pPr>
        <w:ind w:left="1080" w:hanging="1080"/>
        <w:rPr>
          <w:b/>
        </w:rPr>
      </w:pPr>
      <w:r w:rsidRPr="008E7B0C">
        <w:rPr>
          <w:b/>
          <w:bCs/>
        </w:rPr>
        <w:t>Subject:</w:t>
      </w:r>
      <w:r w:rsidRPr="008E7B0C">
        <w:rPr>
          <w:b/>
          <w:bCs/>
        </w:rPr>
        <w:tab/>
      </w:r>
      <w:r>
        <w:rPr>
          <w:b/>
          <w:bCs/>
        </w:rPr>
        <w:t xml:space="preserve">Performance of </w:t>
      </w:r>
      <w:r>
        <w:t>[</w:t>
      </w:r>
      <w:r>
        <w:rPr>
          <w:i/>
        </w:rPr>
        <w:t>insert Contract, Purchase Order, or Task Order No.</w:t>
      </w:r>
      <w:r>
        <w:t xml:space="preserve">] </w:t>
      </w:r>
      <w:r>
        <w:rPr>
          <w:b/>
        </w:rPr>
        <w:t>During Funding Gap</w:t>
      </w:r>
    </w:p>
    <w:p w:rsidR="00461D18" w:rsidRPr="002E531F" w:rsidRDefault="00461D18" w:rsidP="00673C42">
      <w:r>
        <w:t>Dear [</w:t>
      </w:r>
      <w:r>
        <w:rPr>
          <w:i/>
        </w:rPr>
        <w:t>insert Contractor Point of Contact</w:t>
      </w:r>
      <w:r>
        <w:t>]</w:t>
      </w:r>
    </w:p>
    <w:p w:rsidR="00461D18" w:rsidRDefault="00461D18" w:rsidP="00673C42">
      <w:r>
        <w:t>Effective [</w:t>
      </w:r>
      <w:r>
        <w:rPr>
          <w:i/>
        </w:rPr>
        <w:t>insert “immediately” OR effective time and date]</w:t>
      </w:r>
      <w:r>
        <w:t>, the U.S. Department of Commerce, [</w:t>
      </w:r>
      <w:r>
        <w:rPr>
          <w:i/>
        </w:rPr>
        <w:t>insert bureau</w:t>
      </w:r>
      <w:r>
        <w:t>], has shut down all but excepted operations due to a lapse in appropriations. The Department has determined [</w:t>
      </w:r>
      <w:r>
        <w:rPr>
          <w:i/>
        </w:rPr>
        <w:t>insert Contract, Purchase Order, or Task Order No.</w:t>
      </w:r>
      <w:r>
        <w:t>] is not affected and therefore performance must continue in accordance with the terms of conditions of your [</w:t>
      </w:r>
      <w:r>
        <w:rPr>
          <w:i/>
        </w:rPr>
        <w:t xml:space="preserve">insert contract, purchase order, or task </w:t>
      </w:r>
      <w:r w:rsidRPr="00F84C5F">
        <w:rPr>
          <w:i/>
        </w:rPr>
        <w:t>order</w:t>
      </w:r>
      <w:r>
        <w:t xml:space="preserve">]. </w:t>
      </w:r>
    </w:p>
    <w:p w:rsidR="00461D18" w:rsidRDefault="00461D18" w:rsidP="00673C42">
      <w:r>
        <w:t>During the period of the funding gap, you may be notified by a U.S. Department of Commerce contracting officer otherwise and directed to cease or modify performance in whole or in part. Please contact [</w:t>
      </w:r>
      <w:r>
        <w:rPr>
          <w:i/>
        </w:rPr>
        <w:t>insert name and contact information of the contracting professional that will be available during shut down</w:t>
      </w:r>
      <w:r>
        <w:t>] with any questions regarding the contents of this notice or any issues associated with your performance during the period of the funding gap.</w:t>
      </w:r>
    </w:p>
    <w:p w:rsidR="00461D18" w:rsidRDefault="00461D18" w:rsidP="00673C42">
      <w:r>
        <w:t>Sincerely,</w:t>
      </w:r>
    </w:p>
    <w:p w:rsidR="00461D18" w:rsidRDefault="00461D18" w:rsidP="00673C42"/>
    <w:p w:rsidR="00461D18" w:rsidRPr="0080092F" w:rsidRDefault="00461D18" w:rsidP="00673C42">
      <w:r>
        <w:t>[</w:t>
      </w:r>
      <w:r>
        <w:rPr>
          <w:i/>
        </w:rPr>
        <w:t>insert Contracting Officer</w:t>
      </w:r>
      <w:r>
        <w:t>]</w:t>
      </w:r>
    </w:p>
    <w:p w:rsidR="00461D18" w:rsidRDefault="00461D18" w:rsidP="00673C42"/>
    <w:p w:rsidR="00461D18" w:rsidRDefault="00461D18" w:rsidP="00673C42"/>
    <w:p w:rsidR="00461D18" w:rsidRDefault="00461D18"/>
    <w:sectPr w:rsidR="00461D18" w:rsidSect="00656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894" w:rsidRDefault="00DE3894">
      <w:r>
        <w:separator/>
      </w:r>
    </w:p>
  </w:endnote>
  <w:endnote w:type="continuationSeparator" w:id="0">
    <w:p w:rsidR="00DE3894" w:rsidRDefault="00D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66" w:rsidRDefault="00DD3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D18" w:rsidRDefault="00461D18" w:rsidP="00084C1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66" w:rsidRDefault="00DD3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894" w:rsidRDefault="00DE3894">
      <w:r>
        <w:separator/>
      </w:r>
    </w:p>
  </w:footnote>
  <w:footnote w:type="continuationSeparator" w:id="0">
    <w:p w:rsidR="00DE3894" w:rsidRDefault="00DE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66" w:rsidRDefault="00DD3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D18" w:rsidRDefault="00461D18" w:rsidP="00084C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266" w:rsidRDefault="00DD3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2"/>
    <w:rsid w:val="0002239D"/>
    <w:rsid w:val="00046B67"/>
    <w:rsid w:val="00084C1B"/>
    <w:rsid w:val="0009641F"/>
    <w:rsid w:val="000A7806"/>
    <w:rsid w:val="001B3F04"/>
    <w:rsid w:val="002A17FA"/>
    <w:rsid w:val="002B5606"/>
    <w:rsid w:val="002E531F"/>
    <w:rsid w:val="00307434"/>
    <w:rsid w:val="00461528"/>
    <w:rsid w:val="00461D18"/>
    <w:rsid w:val="00513B21"/>
    <w:rsid w:val="005C0E94"/>
    <w:rsid w:val="005F156F"/>
    <w:rsid w:val="005F3F3A"/>
    <w:rsid w:val="00606D68"/>
    <w:rsid w:val="0064160B"/>
    <w:rsid w:val="00656151"/>
    <w:rsid w:val="00673C42"/>
    <w:rsid w:val="00713792"/>
    <w:rsid w:val="00751678"/>
    <w:rsid w:val="00774CFC"/>
    <w:rsid w:val="007A7605"/>
    <w:rsid w:val="0080092F"/>
    <w:rsid w:val="00822C0B"/>
    <w:rsid w:val="008C5D2F"/>
    <w:rsid w:val="008D7EBB"/>
    <w:rsid w:val="008E7B0C"/>
    <w:rsid w:val="008F5024"/>
    <w:rsid w:val="009E66F1"/>
    <w:rsid w:val="00A74AC5"/>
    <w:rsid w:val="00B301AE"/>
    <w:rsid w:val="00C82050"/>
    <w:rsid w:val="00CA1F9B"/>
    <w:rsid w:val="00CC048C"/>
    <w:rsid w:val="00CC2B90"/>
    <w:rsid w:val="00D25E33"/>
    <w:rsid w:val="00D56AEC"/>
    <w:rsid w:val="00DB33CF"/>
    <w:rsid w:val="00DD3266"/>
    <w:rsid w:val="00DE3894"/>
    <w:rsid w:val="00E17C87"/>
    <w:rsid w:val="00E240A6"/>
    <w:rsid w:val="00E45DA1"/>
    <w:rsid w:val="00E56F00"/>
    <w:rsid w:val="00E94C58"/>
    <w:rsid w:val="00EC55AA"/>
    <w:rsid w:val="00EF1312"/>
    <w:rsid w:val="00F05FD9"/>
    <w:rsid w:val="00F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9192D4EE-80B7-42D6-B988-39B97E1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F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4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F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00A43-CC05-463D-9CEE-1C6DE21A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45261-6969-4B6F-B678-2BA0A086B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Contractors Required to Continue Performance During the Shut Down]</vt:lpstr>
    </vt:vector>
  </TitlesOfParts>
  <Company>U.S. Department of Commerce/OS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Contractors Required to Continue Performance During the Shut Down]</dc:title>
  <dc:subject/>
  <dc:creator>ldidiuk</dc:creator>
  <cp:keywords/>
  <dc:description/>
  <cp:lastModifiedBy>dan royce</cp:lastModifiedBy>
  <cp:revision>2</cp:revision>
  <dcterms:created xsi:type="dcterms:W3CDTF">2023-07-21T17:21:00Z</dcterms:created>
  <dcterms:modified xsi:type="dcterms:W3CDTF">2023-07-21T17:21:00Z</dcterms:modified>
</cp:coreProperties>
</file>