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1E75B4" w14:textId="71F0E3EA" w:rsidR="00CC178B" w:rsidRPr="001C1CC9" w:rsidRDefault="006E22C8">
      <w:pPr>
        <w:rPr>
          <w:rFonts w:ascii="Arial" w:hAnsi="Arial" w:cs="Arial"/>
          <w:b/>
          <w:bCs/>
          <w:sz w:val="24"/>
          <w:szCs w:val="24"/>
        </w:rPr>
      </w:pPr>
      <w:r w:rsidRPr="001C1CC9">
        <w:rPr>
          <w:rFonts w:ascii="Arial" w:hAnsi="Arial" w:cs="Arial"/>
          <w:b/>
          <w:bCs/>
          <w:sz w:val="24"/>
          <w:szCs w:val="24"/>
        </w:rPr>
        <w:t>Attachment A</w:t>
      </w:r>
    </w:p>
    <w:p w14:paraId="1B992AC6" w14:textId="77777777" w:rsidR="001C1CC9" w:rsidRDefault="001C1CC9" w:rsidP="001C1CC9">
      <w:pPr>
        <w:rPr>
          <w:rFonts w:ascii="Arial" w:hAnsi="Arial" w:cs="Arial"/>
          <w:b/>
          <w:bCs/>
          <w:sz w:val="24"/>
          <w:szCs w:val="24"/>
        </w:rPr>
      </w:pPr>
    </w:p>
    <w:p w14:paraId="08B0960C" w14:textId="670AD630" w:rsidR="001C1CC9" w:rsidRPr="002D6ABC" w:rsidRDefault="0019598D" w:rsidP="002D6ABC">
      <w:pPr>
        <w:pStyle w:val="ListParagraph"/>
        <w:numPr>
          <w:ilvl w:val="0"/>
          <w:numId w:val="2"/>
        </w:numPr>
        <w:rPr>
          <w:rFonts w:ascii="Arial" w:hAnsi="Arial" w:cs="Arial"/>
          <w:b/>
          <w:bCs/>
          <w:sz w:val="24"/>
          <w:szCs w:val="24"/>
        </w:rPr>
      </w:pPr>
      <w:r w:rsidRPr="00876690">
        <w:rPr>
          <w:rFonts w:ascii="Arial" w:hAnsi="Arial" w:cs="Arial"/>
          <w:b/>
          <w:bCs/>
          <w:sz w:val="24"/>
          <w:szCs w:val="24"/>
        </w:rPr>
        <w:t xml:space="preserve">Prior to full implementation of the PRISM system contracting officers shall </w:t>
      </w:r>
      <w:r>
        <w:rPr>
          <w:rFonts w:ascii="Arial" w:hAnsi="Arial" w:cs="Arial"/>
          <w:b/>
          <w:bCs/>
          <w:sz w:val="24"/>
          <w:szCs w:val="24"/>
        </w:rPr>
        <w:t>i</w:t>
      </w:r>
      <w:r w:rsidR="001C1CC9" w:rsidRPr="002D6ABC">
        <w:rPr>
          <w:rFonts w:ascii="Arial" w:hAnsi="Arial" w:cs="Arial"/>
          <w:b/>
          <w:bCs/>
          <w:sz w:val="24"/>
          <w:szCs w:val="24"/>
        </w:rPr>
        <w:t>nsert the following, modified as necessary:</w:t>
      </w:r>
      <w:r w:rsidR="009A5CAB">
        <w:rPr>
          <w:rStyle w:val="FootnoteReference"/>
          <w:rFonts w:ascii="Arial" w:hAnsi="Arial" w:cs="Arial"/>
          <w:b/>
          <w:bCs/>
          <w:sz w:val="24"/>
          <w:szCs w:val="24"/>
        </w:rPr>
        <w:footnoteReference w:id="1"/>
      </w:r>
    </w:p>
    <w:p w14:paraId="4DB43A1F" w14:textId="77777777" w:rsidR="002D6ABC" w:rsidRDefault="002D6ABC" w:rsidP="00C24DA9">
      <w:pPr>
        <w:rPr>
          <w:rFonts w:ascii="Arial" w:hAnsi="Arial" w:cs="Arial"/>
          <w:b/>
          <w:bCs/>
          <w:sz w:val="24"/>
          <w:szCs w:val="24"/>
        </w:rPr>
      </w:pPr>
    </w:p>
    <w:p w14:paraId="3600DD36" w14:textId="267410C6" w:rsidR="00453553" w:rsidRPr="002D6ABC" w:rsidRDefault="00545CDC" w:rsidP="002D6ABC">
      <w:pPr>
        <w:pStyle w:val="ListParagraph"/>
        <w:ind w:left="360"/>
        <w:rPr>
          <w:rFonts w:ascii="Arial" w:hAnsi="Arial" w:cs="Arial"/>
          <w:b/>
          <w:bCs/>
          <w:sz w:val="24"/>
          <w:szCs w:val="24"/>
        </w:rPr>
      </w:pPr>
      <w:r w:rsidRPr="002D6ABC">
        <w:rPr>
          <w:rFonts w:ascii="Arial" w:hAnsi="Arial" w:cs="Arial"/>
          <w:b/>
          <w:bCs/>
          <w:sz w:val="24"/>
          <w:szCs w:val="24"/>
        </w:rPr>
        <w:t xml:space="preserve">Department of Commerce Electronic </w:t>
      </w:r>
      <w:r w:rsidR="00075044" w:rsidRPr="002D6ABC">
        <w:rPr>
          <w:rFonts w:ascii="Arial" w:hAnsi="Arial" w:cs="Arial"/>
          <w:b/>
          <w:bCs/>
          <w:sz w:val="24"/>
          <w:szCs w:val="24"/>
        </w:rPr>
        <w:t>Submission of Payment Requests</w:t>
      </w:r>
      <w:r w:rsidR="00EF062E" w:rsidRPr="002D6ABC">
        <w:rPr>
          <w:rFonts w:ascii="Arial" w:hAnsi="Arial" w:cs="Arial"/>
          <w:b/>
          <w:bCs/>
          <w:sz w:val="24"/>
          <w:szCs w:val="24"/>
        </w:rPr>
        <w:t xml:space="preserve"> for Existing Contract Actions</w:t>
      </w:r>
    </w:p>
    <w:p w14:paraId="60F9AC47" w14:textId="51E4720A" w:rsidR="00015E69" w:rsidRPr="00873ED3" w:rsidRDefault="00015E69" w:rsidP="002D6ABC">
      <w:pPr>
        <w:ind w:left="360"/>
        <w:rPr>
          <w:rFonts w:ascii="Arial" w:hAnsi="Arial" w:cs="Arial"/>
          <w:b/>
          <w:bCs/>
          <w:sz w:val="24"/>
          <w:szCs w:val="24"/>
        </w:rPr>
      </w:pPr>
      <w:r>
        <w:rPr>
          <w:rFonts w:ascii="Arial" w:hAnsi="Arial" w:cs="Arial"/>
          <w:b/>
          <w:bCs/>
          <w:sz w:val="24"/>
          <w:szCs w:val="24"/>
        </w:rPr>
        <w:t>Invoicing Processing Platform</w:t>
      </w:r>
      <w:r w:rsidR="00C77CA6">
        <w:rPr>
          <w:rFonts w:ascii="Arial" w:hAnsi="Arial" w:cs="Arial"/>
          <w:b/>
          <w:bCs/>
          <w:sz w:val="24"/>
          <w:szCs w:val="24"/>
        </w:rPr>
        <w:t>-Alternate I (Dec 2022)</w:t>
      </w:r>
    </w:p>
    <w:p w14:paraId="6A7E87B4" w14:textId="456A1490" w:rsidR="00FE2D99" w:rsidRPr="00873ED3" w:rsidRDefault="00870F05" w:rsidP="002D6ABC">
      <w:pPr>
        <w:autoSpaceDE w:val="0"/>
        <w:autoSpaceDN w:val="0"/>
        <w:adjustRightInd w:val="0"/>
        <w:spacing w:after="0" w:line="240" w:lineRule="auto"/>
        <w:ind w:left="360"/>
        <w:rPr>
          <w:rFonts w:ascii="Arial" w:hAnsi="Arial" w:cs="Arial"/>
          <w:sz w:val="24"/>
          <w:szCs w:val="24"/>
        </w:rPr>
      </w:pPr>
      <w:r w:rsidRPr="00873ED3">
        <w:rPr>
          <w:rFonts w:ascii="Arial" w:hAnsi="Arial" w:cs="Arial"/>
          <w:sz w:val="24"/>
          <w:szCs w:val="24"/>
        </w:rPr>
        <w:t xml:space="preserve">Upon </w:t>
      </w:r>
      <w:r w:rsidR="009E6169">
        <w:rPr>
          <w:rFonts w:ascii="Arial" w:hAnsi="Arial" w:cs="Arial"/>
          <w:sz w:val="24"/>
          <w:szCs w:val="24"/>
        </w:rPr>
        <w:t xml:space="preserve">written </w:t>
      </w:r>
      <w:r w:rsidRPr="00873ED3">
        <w:rPr>
          <w:rFonts w:ascii="Arial" w:hAnsi="Arial" w:cs="Arial"/>
          <w:sz w:val="24"/>
          <w:szCs w:val="24"/>
        </w:rPr>
        <w:t xml:space="preserve">notice from the contracting officer </w:t>
      </w:r>
      <w:r w:rsidR="007F19C2">
        <w:rPr>
          <w:rFonts w:ascii="Arial" w:hAnsi="Arial" w:cs="Arial"/>
          <w:sz w:val="24"/>
          <w:szCs w:val="24"/>
        </w:rPr>
        <w:t>the following supersedes all other instructions</w:t>
      </w:r>
      <w:r w:rsidR="009E6169">
        <w:rPr>
          <w:rFonts w:ascii="Arial" w:hAnsi="Arial" w:cs="Arial"/>
          <w:sz w:val="24"/>
          <w:szCs w:val="24"/>
        </w:rPr>
        <w:t xml:space="preserve"> for </w:t>
      </w:r>
      <w:r w:rsidR="005F729D">
        <w:rPr>
          <w:rFonts w:ascii="Arial" w:hAnsi="Arial" w:cs="Arial"/>
          <w:sz w:val="24"/>
          <w:szCs w:val="24"/>
        </w:rPr>
        <w:t>the submission of payment requests</w:t>
      </w:r>
      <w:r w:rsidR="003B0AC5">
        <w:rPr>
          <w:rFonts w:ascii="Arial" w:hAnsi="Arial" w:cs="Arial"/>
          <w:sz w:val="24"/>
          <w:szCs w:val="24"/>
        </w:rPr>
        <w:t>.  Accordingly,</w:t>
      </w:r>
      <w:r w:rsidR="007F19C2">
        <w:rPr>
          <w:rFonts w:ascii="Arial" w:hAnsi="Arial" w:cs="Arial"/>
          <w:sz w:val="24"/>
          <w:szCs w:val="24"/>
        </w:rPr>
        <w:t xml:space="preserve"> </w:t>
      </w:r>
      <w:r w:rsidR="005F729D">
        <w:rPr>
          <w:rFonts w:ascii="Arial" w:hAnsi="Arial" w:cs="Arial"/>
          <w:sz w:val="24"/>
          <w:szCs w:val="24"/>
        </w:rPr>
        <w:t xml:space="preserve">following written notice </w:t>
      </w:r>
      <w:r w:rsidRPr="00873ED3">
        <w:rPr>
          <w:rFonts w:ascii="Arial" w:hAnsi="Arial" w:cs="Arial"/>
          <w:sz w:val="24"/>
          <w:szCs w:val="24"/>
        </w:rPr>
        <w:t>p</w:t>
      </w:r>
      <w:r w:rsidR="00FE2D99" w:rsidRPr="00873ED3">
        <w:rPr>
          <w:rFonts w:ascii="Arial" w:hAnsi="Arial" w:cs="Arial"/>
          <w:sz w:val="24"/>
          <w:szCs w:val="24"/>
        </w:rPr>
        <w:t>ayment requests must be submitted electronically through the U.S. Department of the Treasury's Invoice Processing Platform System (IPP).</w:t>
      </w:r>
      <w:r w:rsidRPr="00873ED3">
        <w:rPr>
          <w:rFonts w:ascii="Arial" w:hAnsi="Arial" w:cs="Arial"/>
          <w:sz w:val="24"/>
          <w:szCs w:val="24"/>
        </w:rPr>
        <w:t xml:space="preserve">  </w:t>
      </w:r>
    </w:p>
    <w:p w14:paraId="00C6AB75" w14:textId="77777777" w:rsidR="00FE2D99" w:rsidRPr="00873ED3" w:rsidRDefault="00FE2D99" w:rsidP="002D6ABC">
      <w:pPr>
        <w:autoSpaceDE w:val="0"/>
        <w:autoSpaceDN w:val="0"/>
        <w:adjustRightInd w:val="0"/>
        <w:spacing w:after="0" w:line="240" w:lineRule="auto"/>
        <w:ind w:left="360"/>
        <w:rPr>
          <w:rFonts w:ascii="Arial" w:hAnsi="Arial" w:cs="Arial"/>
          <w:color w:val="000000"/>
          <w:sz w:val="24"/>
          <w:szCs w:val="24"/>
        </w:rPr>
      </w:pPr>
    </w:p>
    <w:p w14:paraId="17905A22" w14:textId="77777777" w:rsidR="00AB6CAA" w:rsidRPr="00873ED3" w:rsidRDefault="00AB6CAA" w:rsidP="002D6ABC">
      <w:pPr>
        <w:autoSpaceDE w:val="0"/>
        <w:autoSpaceDN w:val="0"/>
        <w:adjustRightInd w:val="0"/>
        <w:spacing w:after="0" w:line="240" w:lineRule="auto"/>
        <w:ind w:left="360"/>
        <w:rPr>
          <w:rFonts w:ascii="Arial" w:hAnsi="Arial" w:cs="Arial"/>
          <w:color w:val="0000FF"/>
          <w:sz w:val="24"/>
          <w:szCs w:val="24"/>
        </w:rPr>
      </w:pPr>
      <w:r w:rsidRPr="00873ED3">
        <w:rPr>
          <w:rFonts w:ascii="Arial" w:hAnsi="Arial" w:cs="Arial"/>
          <w:color w:val="000000"/>
          <w:sz w:val="24"/>
          <w:szCs w:val="24"/>
        </w:rPr>
        <w:t xml:space="preserve">"Payment request" means any request for contract financing payment or invoice payment by the Contractor. To constitute a proper invoice, the payment request must comply with the requirements identified in the applicable </w:t>
      </w:r>
      <w:r>
        <w:rPr>
          <w:rFonts w:ascii="Arial" w:hAnsi="Arial" w:cs="Arial"/>
          <w:color w:val="000000"/>
          <w:sz w:val="24"/>
          <w:szCs w:val="24"/>
        </w:rPr>
        <w:t>payment request or invoicing instructions,</w:t>
      </w:r>
      <w:r w:rsidRPr="00873ED3">
        <w:rPr>
          <w:rFonts w:ascii="Arial" w:hAnsi="Arial" w:cs="Arial"/>
          <w:color w:val="000000"/>
          <w:sz w:val="24"/>
          <w:szCs w:val="24"/>
        </w:rPr>
        <w:t xml:space="preserve"> Prompt Payment clause included in the contract, or the clause 52.212-4 Contract Terms and Conditions - Commercial Items included in commercial item contracts. The IPP website address is </w:t>
      </w:r>
      <w:hyperlink r:id="rId8" w:history="1">
        <w:r w:rsidRPr="00873ED3">
          <w:rPr>
            <w:rStyle w:val="Hyperlink"/>
            <w:rFonts w:ascii="Arial" w:hAnsi="Arial" w:cs="Arial"/>
            <w:sz w:val="24"/>
            <w:szCs w:val="24"/>
          </w:rPr>
          <w:t>https://www.ipp.gov</w:t>
        </w:r>
      </w:hyperlink>
      <w:r w:rsidRPr="00873ED3">
        <w:rPr>
          <w:rFonts w:ascii="Arial" w:hAnsi="Arial" w:cs="Arial"/>
          <w:color w:val="0000FF"/>
          <w:sz w:val="24"/>
          <w:szCs w:val="24"/>
        </w:rPr>
        <w:t>.</w:t>
      </w:r>
    </w:p>
    <w:p w14:paraId="17DE7ED7" w14:textId="77777777" w:rsidR="00AB6CAA" w:rsidRDefault="00AB6CAA" w:rsidP="002D6ABC">
      <w:pPr>
        <w:autoSpaceDE w:val="0"/>
        <w:autoSpaceDN w:val="0"/>
        <w:adjustRightInd w:val="0"/>
        <w:spacing w:after="0" w:line="240" w:lineRule="auto"/>
        <w:ind w:left="360"/>
        <w:rPr>
          <w:rFonts w:ascii="Arial" w:hAnsi="Arial" w:cs="Arial"/>
          <w:color w:val="0000FF"/>
          <w:sz w:val="24"/>
          <w:szCs w:val="24"/>
        </w:rPr>
      </w:pPr>
    </w:p>
    <w:p w14:paraId="4DB4CDF1" w14:textId="351EA328" w:rsidR="00AB6CAA" w:rsidRPr="00CB12E6" w:rsidRDefault="00AB6CAA" w:rsidP="002D6ABC">
      <w:pPr>
        <w:autoSpaceDE w:val="0"/>
        <w:autoSpaceDN w:val="0"/>
        <w:adjustRightInd w:val="0"/>
        <w:spacing w:after="0" w:line="240" w:lineRule="auto"/>
        <w:ind w:left="360"/>
        <w:rPr>
          <w:rFonts w:ascii="Arial" w:hAnsi="Arial" w:cs="Arial"/>
          <w:sz w:val="24"/>
          <w:szCs w:val="24"/>
        </w:rPr>
      </w:pPr>
      <w:r w:rsidRPr="00CB12E6">
        <w:rPr>
          <w:rFonts w:ascii="Arial" w:hAnsi="Arial" w:cs="Arial"/>
          <w:sz w:val="24"/>
          <w:szCs w:val="24"/>
        </w:rPr>
        <w:t>Under this contract, the following documents are required to be submitted as an attachment to the IPP invoice: [</w:t>
      </w:r>
      <w:r w:rsidR="004A1B0C">
        <w:rPr>
          <w:rFonts w:ascii="Arial" w:hAnsi="Arial" w:cs="Arial"/>
          <w:sz w:val="24"/>
          <w:szCs w:val="24"/>
        </w:rPr>
        <w:t>Insert</w:t>
      </w:r>
      <w:r w:rsidRPr="00CB12E6">
        <w:rPr>
          <w:rFonts w:ascii="Arial" w:hAnsi="Arial" w:cs="Arial"/>
          <w:sz w:val="24"/>
          <w:szCs w:val="24"/>
        </w:rPr>
        <w:t xml:space="preserve"> required documents]</w:t>
      </w:r>
    </w:p>
    <w:p w14:paraId="2C4D71DA" w14:textId="77777777" w:rsidR="00AB6CAA" w:rsidRPr="00873ED3" w:rsidRDefault="00AB6CAA" w:rsidP="002D6ABC">
      <w:pPr>
        <w:autoSpaceDE w:val="0"/>
        <w:autoSpaceDN w:val="0"/>
        <w:adjustRightInd w:val="0"/>
        <w:spacing w:after="0" w:line="240" w:lineRule="auto"/>
        <w:ind w:left="360"/>
        <w:rPr>
          <w:rFonts w:ascii="Arial" w:hAnsi="Arial" w:cs="Arial"/>
          <w:color w:val="0000FF"/>
          <w:sz w:val="24"/>
          <w:szCs w:val="24"/>
        </w:rPr>
      </w:pPr>
    </w:p>
    <w:p w14:paraId="32158B84" w14:textId="1E8BBC59" w:rsidR="00AB6CAA" w:rsidRPr="00873ED3" w:rsidRDefault="00AB6CAA" w:rsidP="002D6ABC">
      <w:pPr>
        <w:autoSpaceDE w:val="0"/>
        <w:autoSpaceDN w:val="0"/>
        <w:adjustRightInd w:val="0"/>
        <w:spacing w:after="0" w:line="240" w:lineRule="auto"/>
        <w:ind w:left="360"/>
        <w:rPr>
          <w:rFonts w:ascii="Arial" w:hAnsi="Arial" w:cs="Arial"/>
          <w:color w:val="000000"/>
          <w:sz w:val="24"/>
          <w:szCs w:val="24"/>
        </w:rPr>
      </w:pPr>
      <w:r w:rsidRPr="00873ED3">
        <w:rPr>
          <w:rFonts w:ascii="Arial" w:hAnsi="Arial" w:cs="Arial"/>
          <w:color w:val="000000"/>
          <w:sz w:val="24"/>
          <w:szCs w:val="24"/>
        </w:rPr>
        <w:t xml:space="preserve">The Contractor must use the IPP website to register, access, and use IPP for submitting </w:t>
      </w:r>
      <w:r>
        <w:rPr>
          <w:rFonts w:ascii="Arial" w:hAnsi="Arial" w:cs="Arial"/>
          <w:color w:val="000000"/>
          <w:sz w:val="24"/>
          <w:szCs w:val="24"/>
        </w:rPr>
        <w:t>payment requests</w:t>
      </w:r>
      <w:r w:rsidRPr="00873ED3">
        <w:rPr>
          <w:rFonts w:ascii="Arial" w:hAnsi="Arial" w:cs="Arial"/>
          <w:color w:val="000000"/>
          <w:sz w:val="24"/>
          <w:szCs w:val="24"/>
        </w:rPr>
        <w:t xml:space="preserve">. </w:t>
      </w:r>
      <w:r w:rsidR="006877D5">
        <w:rPr>
          <w:rFonts w:ascii="Arial" w:hAnsi="Arial" w:cs="Arial"/>
          <w:color w:val="000000"/>
          <w:sz w:val="24"/>
          <w:szCs w:val="24"/>
        </w:rPr>
        <w:t>If not already enrolled, t</w:t>
      </w:r>
      <w:r w:rsidRPr="00873ED3">
        <w:rPr>
          <w:rFonts w:ascii="Arial" w:hAnsi="Arial" w:cs="Arial"/>
          <w:color w:val="000000"/>
          <w:sz w:val="24"/>
          <w:szCs w:val="24"/>
        </w:rPr>
        <w:t>he Contractor Government Business Point of Contact (as listed in SAM</w:t>
      </w:r>
      <w:r>
        <w:rPr>
          <w:rFonts w:ascii="Arial" w:hAnsi="Arial" w:cs="Arial"/>
          <w:color w:val="000000"/>
          <w:sz w:val="24"/>
          <w:szCs w:val="24"/>
        </w:rPr>
        <w:t>)</w:t>
      </w:r>
      <w:r w:rsidRPr="00873ED3">
        <w:rPr>
          <w:rFonts w:ascii="Arial" w:hAnsi="Arial" w:cs="Arial"/>
          <w:color w:val="000000"/>
          <w:sz w:val="24"/>
          <w:szCs w:val="24"/>
        </w:rPr>
        <w:t xml:space="preserve"> will receive enrollment instructions via email within three to five business </w:t>
      </w:r>
      <w:r w:rsidRPr="00951696">
        <w:rPr>
          <w:rFonts w:ascii="Arial" w:hAnsi="Arial" w:cs="Arial"/>
          <w:color w:val="000000"/>
          <w:sz w:val="24"/>
          <w:szCs w:val="24"/>
        </w:rPr>
        <w:t xml:space="preserve">days of the </w:t>
      </w:r>
      <w:r w:rsidR="00951696" w:rsidRPr="00951696">
        <w:rPr>
          <w:rFonts w:ascii="Arial" w:hAnsi="Arial" w:cs="Arial"/>
          <w:color w:val="000000"/>
          <w:sz w:val="24"/>
          <w:szCs w:val="24"/>
        </w:rPr>
        <w:t>addition of the contract award to IPP</w:t>
      </w:r>
      <w:r w:rsidRPr="00951696">
        <w:rPr>
          <w:rFonts w:ascii="Arial" w:hAnsi="Arial" w:cs="Arial"/>
          <w:color w:val="000000"/>
          <w:sz w:val="24"/>
          <w:szCs w:val="24"/>
        </w:rPr>
        <w:t>. Contractor</w:t>
      </w:r>
      <w:r w:rsidRPr="00873ED3">
        <w:rPr>
          <w:rFonts w:ascii="Arial" w:hAnsi="Arial" w:cs="Arial"/>
          <w:color w:val="000000"/>
          <w:sz w:val="24"/>
          <w:szCs w:val="24"/>
        </w:rPr>
        <w:t xml:space="preserve"> assistance with enrollment can be obtained by contacting the IPP Production Helpdesk via email: </w:t>
      </w:r>
      <w:r w:rsidRPr="00873ED3">
        <w:rPr>
          <w:rFonts w:ascii="Arial" w:hAnsi="Arial" w:cs="Arial"/>
          <w:i/>
          <w:iCs/>
          <w:sz w:val="24"/>
          <w:szCs w:val="24"/>
        </w:rPr>
        <w:t>IPPCustomerSupport@fiscal.treasury.gov</w:t>
      </w:r>
      <w:r w:rsidRPr="00873ED3">
        <w:rPr>
          <w:rFonts w:ascii="Arial" w:hAnsi="Arial" w:cs="Arial"/>
          <w:color w:val="0000FF"/>
          <w:sz w:val="24"/>
          <w:szCs w:val="24"/>
        </w:rPr>
        <w:t xml:space="preserve"> </w:t>
      </w:r>
      <w:r w:rsidRPr="00873ED3">
        <w:rPr>
          <w:rFonts w:ascii="Arial" w:hAnsi="Arial" w:cs="Arial"/>
          <w:color w:val="000000"/>
          <w:sz w:val="24"/>
          <w:szCs w:val="24"/>
        </w:rPr>
        <w:t xml:space="preserve">or phone (866) 973-3131.  </w:t>
      </w:r>
    </w:p>
    <w:p w14:paraId="7F962030" w14:textId="77777777" w:rsidR="00AB6CAA" w:rsidRPr="00873ED3" w:rsidRDefault="00AB6CAA" w:rsidP="002D6ABC">
      <w:pPr>
        <w:autoSpaceDE w:val="0"/>
        <w:autoSpaceDN w:val="0"/>
        <w:adjustRightInd w:val="0"/>
        <w:spacing w:after="0" w:line="240" w:lineRule="auto"/>
        <w:ind w:left="360"/>
        <w:rPr>
          <w:rFonts w:ascii="Arial" w:hAnsi="Arial" w:cs="Arial"/>
          <w:color w:val="000000"/>
          <w:sz w:val="24"/>
          <w:szCs w:val="24"/>
        </w:rPr>
      </w:pPr>
    </w:p>
    <w:p w14:paraId="3D5DDE74" w14:textId="5F78D34E" w:rsidR="00AB6CAA" w:rsidRPr="00873ED3" w:rsidRDefault="00AB6CAA" w:rsidP="002D6ABC">
      <w:pPr>
        <w:autoSpaceDE w:val="0"/>
        <w:autoSpaceDN w:val="0"/>
        <w:adjustRightInd w:val="0"/>
        <w:spacing w:after="0" w:line="240" w:lineRule="auto"/>
        <w:ind w:left="360"/>
        <w:rPr>
          <w:rFonts w:ascii="Arial" w:hAnsi="Arial" w:cs="Arial"/>
          <w:sz w:val="24"/>
          <w:szCs w:val="24"/>
        </w:rPr>
      </w:pPr>
      <w:r w:rsidRPr="00873ED3">
        <w:rPr>
          <w:rFonts w:ascii="Arial" w:hAnsi="Arial" w:cs="Arial"/>
          <w:color w:val="000000"/>
          <w:sz w:val="24"/>
          <w:szCs w:val="24"/>
        </w:rPr>
        <w:t xml:space="preserve">If the Contractor is unable to comply with the requirement to use IPP for submitting </w:t>
      </w:r>
      <w:r>
        <w:rPr>
          <w:rFonts w:ascii="Arial" w:hAnsi="Arial" w:cs="Arial"/>
          <w:color w:val="000000"/>
          <w:sz w:val="24"/>
          <w:szCs w:val="24"/>
        </w:rPr>
        <w:t>payment requests</w:t>
      </w:r>
      <w:r w:rsidRPr="00873ED3">
        <w:rPr>
          <w:rFonts w:ascii="Arial" w:hAnsi="Arial" w:cs="Arial"/>
          <w:color w:val="000000"/>
          <w:sz w:val="24"/>
          <w:szCs w:val="24"/>
        </w:rPr>
        <w:t>, the Contractor must submit a waiver request in writing to the Contracting Officer with its proposal or quotation.</w:t>
      </w:r>
      <w:r w:rsidR="003D09B9">
        <w:rPr>
          <w:rFonts w:ascii="Arial" w:hAnsi="Arial" w:cs="Arial"/>
          <w:color w:val="000000"/>
          <w:sz w:val="24"/>
          <w:szCs w:val="24"/>
        </w:rPr>
        <w:t xml:space="preserve"> Contact the contracting officer for more information on submitting a waiver request.</w:t>
      </w:r>
    </w:p>
    <w:p w14:paraId="611268FB" w14:textId="1937CB1C" w:rsidR="00272AAE" w:rsidRDefault="00272AAE">
      <w:pPr>
        <w:rPr>
          <w:rFonts w:ascii="Arial" w:hAnsi="Arial" w:cs="Arial"/>
          <w:sz w:val="24"/>
          <w:szCs w:val="24"/>
        </w:rPr>
      </w:pPr>
      <w:r>
        <w:rPr>
          <w:rFonts w:ascii="Arial" w:hAnsi="Arial" w:cs="Arial"/>
          <w:sz w:val="24"/>
          <w:szCs w:val="24"/>
        </w:rPr>
        <w:br w:type="page"/>
      </w:r>
    </w:p>
    <w:p w14:paraId="63B83347" w14:textId="21240189" w:rsidR="006E22C8" w:rsidRDefault="002C3A32" w:rsidP="002D6ABC">
      <w:pPr>
        <w:pStyle w:val="ListParagraph"/>
        <w:numPr>
          <w:ilvl w:val="0"/>
          <w:numId w:val="2"/>
        </w:numPr>
        <w:rPr>
          <w:rFonts w:ascii="Arial" w:hAnsi="Arial" w:cs="Arial"/>
          <w:b/>
          <w:bCs/>
          <w:sz w:val="24"/>
          <w:szCs w:val="24"/>
        </w:rPr>
      </w:pPr>
      <w:r w:rsidRPr="002C3A32">
        <w:rPr>
          <w:rFonts w:ascii="Arial" w:hAnsi="Arial" w:cs="Arial"/>
          <w:b/>
          <w:bCs/>
          <w:sz w:val="24"/>
          <w:szCs w:val="24"/>
        </w:rPr>
        <w:lastRenderedPageBreak/>
        <w:t xml:space="preserve">After full implementation of the PRISM system contracting officers shall </w:t>
      </w:r>
      <w:r>
        <w:rPr>
          <w:rFonts w:ascii="Arial" w:hAnsi="Arial" w:cs="Arial"/>
          <w:b/>
          <w:bCs/>
          <w:sz w:val="24"/>
          <w:szCs w:val="24"/>
        </w:rPr>
        <w:t>i</w:t>
      </w:r>
      <w:r w:rsidR="001C1CC9" w:rsidRPr="002D6ABC">
        <w:rPr>
          <w:rFonts w:ascii="Arial" w:hAnsi="Arial" w:cs="Arial"/>
          <w:b/>
          <w:bCs/>
          <w:sz w:val="24"/>
          <w:szCs w:val="24"/>
        </w:rPr>
        <w:t>nsert the following, modified as necessary:</w:t>
      </w:r>
    </w:p>
    <w:p w14:paraId="5D9755A7" w14:textId="77777777" w:rsidR="002D6ABC" w:rsidRPr="002D6ABC" w:rsidRDefault="002D6ABC" w:rsidP="002D6ABC">
      <w:pPr>
        <w:pStyle w:val="ListParagraph"/>
        <w:rPr>
          <w:rFonts w:ascii="Arial" w:hAnsi="Arial" w:cs="Arial"/>
          <w:b/>
          <w:bCs/>
          <w:sz w:val="24"/>
          <w:szCs w:val="24"/>
        </w:rPr>
      </w:pPr>
    </w:p>
    <w:p w14:paraId="64619D6A" w14:textId="77777777" w:rsidR="001C1CC9" w:rsidRPr="00873ED3" w:rsidRDefault="001C1CC9" w:rsidP="002D6ABC">
      <w:pPr>
        <w:ind w:left="360"/>
        <w:rPr>
          <w:rFonts w:ascii="Arial" w:hAnsi="Arial" w:cs="Arial"/>
          <w:b/>
          <w:bCs/>
          <w:sz w:val="24"/>
          <w:szCs w:val="24"/>
        </w:rPr>
      </w:pPr>
      <w:r w:rsidRPr="00873ED3">
        <w:rPr>
          <w:rFonts w:ascii="Arial" w:hAnsi="Arial" w:cs="Arial"/>
          <w:b/>
          <w:bCs/>
          <w:sz w:val="24"/>
          <w:szCs w:val="24"/>
        </w:rPr>
        <w:t xml:space="preserve">Department of Commerce Electronic </w:t>
      </w:r>
      <w:r>
        <w:rPr>
          <w:rFonts w:ascii="Arial" w:hAnsi="Arial" w:cs="Arial"/>
          <w:b/>
          <w:bCs/>
          <w:sz w:val="24"/>
          <w:szCs w:val="24"/>
        </w:rPr>
        <w:t>Submission of Payment Requests</w:t>
      </w:r>
    </w:p>
    <w:p w14:paraId="1BBF2D0F" w14:textId="2A67378B" w:rsidR="00015E69" w:rsidRDefault="00015E69" w:rsidP="002D6ABC">
      <w:pPr>
        <w:autoSpaceDE w:val="0"/>
        <w:autoSpaceDN w:val="0"/>
        <w:adjustRightInd w:val="0"/>
        <w:spacing w:after="0" w:line="240" w:lineRule="auto"/>
        <w:ind w:left="360"/>
        <w:rPr>
          <w:rFonts w:ascii="Arial" w:hAnsi="Arial" w:cs="Arial"/>
          <w:b/>
          <w:bCs/>
          <w:sz w:val="24"/>
          <w:szCs w:val="24"/>
        </w:rPr>
      </w:pPr>
      <w:r>
        <w:rPr>
          <w:rFonts w:ascii="Arial" w:hAnsi="Arial" w:cs="Arial"/>
          <w:b/>
          <w:bCs/>
          <w:sz w:val="24"/>
          <w:szCs w:val="24"/>
        </w:rPr>
        <w:t>Invoicing Processing Platform (Dec 2022)</w:t>
      </w:r>
    </w:p>
    <w:p w14:paraId="54CA9E3F" w14:textId="77777777" w:rsidR="00015E69" w:rsidRDefault="00015E69" w:rsidP="002D6ABC">
      <w:pPr>
        <w:autoSpaceDE w:val="0"/>
        <w:autoSpaceDN w:val="0"/>
        <w:adjustRightInd w:val="0"/>
        <w:spacing w:after="0" w:line="240" w:lineRule="auto"/>
        <w:ind w:left="360"/>
        <w:rPr>
          <w:rFonts w:ascii="Arial" w:hAnsi="Arial" w:cs="Arial"/>
          <w:sz w:val="24"/>
          <w:szCs w:val="24"/>
        </w:rPr>
      </w:pPr>
    </w:p>
    <w:p w14:paraId="0FE0DEAD" w14:textId="18B9675E" w:rsidR="001C1CC9" w:rsidRPr="00873ED3" w:rsidRDefault="001C1CC9" w:rsidP="002D6ABC">
      <w:pPr>
        <w:autoSpaceDE w:val="0"/>
        <w:autoSpaceDN w:val="0"/>
        <w:adjustRightInd w:val="0"/>
        <w:spacing w:after="0" w:line="240" w:lineRule="auto"/>
        <w:ind w:left="360"/>
        <w:rPr>
          <w:rFonts w:ascii="Arial" w:hAnsi="Arial" w:cs="Arial"/>
          <w:sz w:val="24"/>
          <w:szCs w:val="24"/>
        </w:rPr>
      </w:pPr>
      <w:r>
        <w:rPr>
          <w:rFonts w:ascii="Arial" w:hAnsi="Arial" w:cs="Arial"/>
          <w:sz w:val="24"/>
          <w:szCs w:val="24"/>
        </w:rPr>
        <w:t>P</w:t>
      </w:r>
      <w:r w:rsidRPr="00873ED3">
        <w:rPr>
          <w:rFonts w:ascii="Arial" w:hAnsi="Arial" w:cs="Arial"/>
          <w:sz w:val="24"/>
          <w:szCs w:val="24"/>
        </w:rPr>
        <w:t xml:space="preserve">ayment requests must be submitted electronically through the U.S. Department of the Treasury's Invoice Processing Platform System (IPP).  </w:t>
      </w:r>
    </w:p>
    <w:p w14:paraId="40CB4D4B" w14:textId="77777777" w:rsidR="001C1CC9" w:rsidRPr="00873ED3" w:rsidRDefault="001C1CC9" w:rsidP="002D6ABC">
      <w:pPr>
        <w:autoSpaceDE w:val="0"/>
        <w:autoSpaceDN w:val="0"/>
        <w:adjustRightInd w:val="0"/>
        <w:spacing w:after="0" w:line="240" w:lineRule="auto"/>
        <w:ind w:left="360"/>
        <w:rPr>
          <w:rFonts w:ascii="Arial" w:hAnsi="Arial" w:cs="Arial"/>
          <w:color w:val="000000"/>
          <w:sz w:val="24"/>
          <w:szCs w:val="24"/>
        </w:rPr>
      </w:pPr>
    </w:p>
    <w:p w14:paraId="526103CC" w14:textId="555B11C1" w:rsidR="001C1CC9" w:rsidRPr="00873ED3" w:rsidRDefault="001C1CC9" w:rsidP="002D6ABC">
      <w:pPr>
        <w:autoSpaceDE w:val="0"/>
        <w:autoSpaceDN w:val="0"/>
        <w:adjustRightInd w:val="0"/>
        <w:spacing w:after="0" w:line="240" w:lineRule="auto"/>
        <w:ind w:left="360"/>
        <w:rPr>
          <w:rFonts w:ascii="Arial" w:hAnsi="Arial" w:cs="Arial"/>
          <w:color w:val="0000FF"/>
          <w:sz w:val="24"/>
          <w:szCs w:val="24"/>
        </w:rPr>
      </w:pPr>
      <w:r w:rsidRPr="00873ED3">
        <w:rPr>
          <w:rFonts w:ascii="Arial" w:hAnsi="Arial" w:cs="Arial"/>
          <w:color w:val="000000"/>
          <w:sz w:val="24"/>
          <w:szCs w:val="24"/>
        </w:rPr>
        <w:t xml:space="preserve">"Payment request" means any request for contract financing payment or invoice payment by the Contractor. To constitute a proper invoice, the payment request must comply with the requirements identified in the applicable </w:t>
      </w:r>
      <w:r w:rsidR="008B28AB">
        <w:rPr>
          <w:rFonts w:ascii="Arial" w:hAnsi="Arial" w:cs="Arial"/>
          <w:color w:val="000000"/>
          <w:sz w:val="24"/>
          <w:szCs w:val="24"/>
        </w:rPr>
        <w:t>payment request or invoicing instructions,</w:t>
      </w:r>
      <w:r w:rsidR="008B28AB" w:rsidRPr="00873ED3">
        <w:rPr>
          <w:rFonts w:ascii="Arial" w:hAnsi="Arial" w:cs="Arial"/>
          <w:color w:val="000000"/>
          <w:sz w:val="24"/>
          <w:szCs w:val="24"/>
        </w:rPr>
        <w:t xml:space="preserve"> </w:t>
      </w:r>
      <w:r w:rsidRPr="00873ED3">
        <w:rPr>
          <w:rFonts w:ascii="Arial" w:hAnsi="Arial" w:cs="Arial"/>
          <w:color w:val="000000"/>
          <w:sz w:val="24"/>
          <w:szCs w:val="24"/>
        </w:rPr>
        <w:t xml:space="preserve">Prompt Payment clause included in the contract, or the clause 52.212-4 Contract Terms and Conditions - Commercial Items included in commercial item contracts. The IPP website address is </w:t>
      </w:r>
      <w:hyperlink r:id="rId9" w:history="1">
        <w:r w:rsidRPr="00873ED3">
          <w:rPr>
            <w:rStyle w:val="Hyperlink"/>
            <w:rFonts w:ascii="Arial" w:hAnsi="Arial" w:cs="Arial"/>
            <w:sz w:val="24"/>
            <w:szCs w:val="24"/>
          </w:rPr>
          <w:t>https://www.ipp.gov</w:t>
        </w:r>
      </w:hyperlink>
      <w:r w:rsidRPr="00873ED3">
        <w:rPr>
          <w:rFonts w:ascii="Arial" w:hAnsi="Arial" w:cs="Arial"/>
          <w:color w:val="0000FF"/>
          <w:sz w:val="24"/>
          <w:szCs w:val="24"/>
        </w:rPr>
        <w:t>.</w:t>
      </w:r>
    </w:p>
    <w:p w14:paraId="6EDB82DF" w14:textId="77777777" w:rsidR="001C1CC9" w:rsidRDefault="001C1CC9" w:rsidP="002D6ABC">
      <w:pPr>
        <w:autoSpaceDE w:val="0"/>
        <w:autoSpaceDN w:val="0"/>
        <w:adjustRightInd w:val="0"/>
        <w:spacing w:after="0" w:line="240" w:lineRule="auto"/>
        <w:ind w:left="360"/>
        <w:rPr>
          <w:rFonts w:ascii="Arial" w:hAnsi="Arial" w:cs="Arial"/>
          <w:color w:val="0000FF"/>
          <w:sz w:val="24"/>
          <w:szCs w:val="24"/>
        </w:rPr>
      </w:pPr>
    </w:p>
    <w:p w14:paraId="76389613" w14:textId="77777777" w:rsidR="001C1CC9" w:rsidRPr="00CB12E6" w:rsidRDefault="001C1CC9" w:rsidP="002D6ABC">
      <w:pPr>
        <w:autoSpaceDE w:val="0"/>
        <w:autoSpaceDN w:val="0"/>
        <w:adjustRightInd w:val="0"/>
        <w:spacing w:after="0" w:line="240" w:lineRule="auto"/>
        <w:ind w:left="360"/>
        <w:rPr>
          <w:rFonts w:ascii="Arial" w:hAnsi="Arial" w:cs="Arial"/>
          <w:sz w:val="24"/>
          <w:szCs w:val="24"/>
        </w:rPr>
      </w:pPr>
      <w:r w:rsidRPr="00CB12E6">
        <w:rPr>
          <w:rFonts w:ascii="Arial" w:hAnsi="Arial" w:cs="Arial"/>
          <w:sz w:val="24"/>
          <w:szCs w:val="24"/>
        </w:rPr>
        <w:t>Under this contract, the following documents are required to be submitted as an attachment to the IPP invoice: [Include required documents]</w:t>
      </w:r>
    </w:p>
    <w:p w14:paraId="73E25AD9" w14:textId="77777777" w:rsidR="001C1CC9" w:rsidRPr="00873ED3" w:rsidRDefault="001C1CC9" w:rsidP="002D6ABC">
      <w:pPr>
        <w:autoSpaceDE w:val="0"/>
        <w:autoSpaceDN w:val="0"/>
        <w:adjustRightInd w:val="0"/>
        <w:spacing w:after="0" w:line="240" w:lineRule="auto"/>
        <w:ind w:left="360"/>
        <w:rPr>
          <w:rFonts w:ascii="Arial" w:hAnsi="Arial" w:cs="Arial"/>
          <w:color w:val="0000FF"/>
          <w:sz w:val="24"/>
          <w:szCs w:val="24"/>
        </w:rPr>
      </w:pPr>
    </w:p>
    <w:p w14:paraId="4DC43217" w14:textId="708689E4" w:rsidR="001C1CC9" w:rsidRPr="00873ED3" w:rsidRDefault="001C1CC9" w:rsidP="002D6ABC">
      <w:pPr>
        <w:autoSpaceDE w:val="0"/>
        <w:autoSpaceDN w:val="0"/>
        <w:adjustRightInd w:val="0"/>
        <w:spacing w:after="0" w:line="240" w:lineRule="auto"/>
        <w:ind w:left="360"/>
        <w:rPr>
          <w:rFonts w:ascii="Arial" w:hAnsi="Arial" w:cs="Arial"/>
          <w:color w:val="000000"/>
          <w:sz w:val="24"/>
          <w:szCs w:val="24"/>
        </w:rPr>
      </w:pPr>
      <w:r w:rsidRPr="00873ED3">
        <w:rPr>
          <w:rFonts w:ascii="Arial" w:hAnsi="Arial" w:cs="Arial"/>
          <w:color w:val="000000"/>
          <w:sz w:val="24"/>
          <w:szCs w:val="24"/>
        </w:rPr>
        <w:t xml:space="preserve">The Contractor must use the IPP website to register, access, and use IPP for submitting </w:t>
      </w:r>
      <w:r w:rsidR="00AB6CAA">
        <w:rPr>
          <w:rFonts w:ascii="Arial" w:hAnsi="Arial" w:cs="Arial"/>
          <w:color w:val="000000"/>
          <w:sz w:val="24"/>
          <w:szCs w:val="24"/>
        </w:rPr>
        <w:t>payment requests</w:t>
      </w:r>
      <w:r w:rsidRPr="00873ED3">
        <w:rPr>
          <w:rFonts w:ascii="Arial" w:hAnsi="Arial" w:cs="Arial"/>
          <w:color w:val="000000"/>
          <w:sz w:val="24"/>
          <w:szCs w:val="24"/>
        </w:rPr>
        <w:t xml:space="preserve">. </w:t>
      </w:r>
      <w:r w:rsidR="003D09B9">
        <w:rPr>
          <w:rFonts w:ascii="Arial" w:hAnsi="Arial" w:cs="Arial"/>
          <w:color w:val="000000"/>
          <w:sz w:val="24"/>
          <w:szCs w:val="24"/>
        </w:rPr>
        <w:t>If not already enrolled,</w:t>
      </w:r>
      <w:r w:rsidR="003D09B9" w:rsidRPr="00873ED3">
        <w:rPr>
          <w:rFonts w:ascii="Arial" w:hAnsi="Arial" w:cs="Arial"/>
          <w:color w:val="000000"/>
          <w:sz w:val="24"/>
          <w:szCs w:val="24"/>
        </w:rPr>
        <w:t xml:space="preserve"> </w:t>
      </w:r>
      <w:r w:rsidR="003D09B9">
        <w:rPr>
          <w:rFonts w:ascii="Arial" w:hAnsi="Arial" w:cs="Arial"/>
          <w:color w:val="000000"/>
          <w:sz w:val="24"/>
          <w:szCs w:val="24"/>
        </w:rPr>
        <w:t>t</w:t>
      </w:r>
      <w:r w:rsidRPr="00873ED3">
        <w:rPr>
          <w:rFonts w:ascii="Arial" w:hAnsi="Arial" w:cs="Arial"/>
          <w:color w:val="000000"/>
          <w:sz w:val="24"/>
          <w:szCs w:val="24"/>
        </w:rPr>
        <w:t>he Contractor Government Business Point of Contact (as listed in SAM</w:t>
      </w:r>
      <w:r>
        <w:rPr>
          <w:rFonts w:ascii="Arial" w:hAnsi="Arial" w:cs="Arial"/>
          <w:color w:val="000000"/>
          <w:sz w:val="24"/>
          <w:szCs w:val="24"/>
        </w:rPr>
        <w:t>)</w:t>
      </w:r>
      <w:r w:rsidRPr="00873ED3">
        <w:rPr>
          <w:rFonts w:ascii="Arial" w:hAnsi="Arial" w:cs="Arial"/>
          <w:color w:val="000000"/>
          <w:sz w:val="24"/>
          <w:szCs w:val="24"/>
        </w:rPr>
        <w:t xml:space="preserve"> will receive enrollment instructions via email within three to five business days of the contract award date. Contractor assistance with enrollment can be obtained by contacting the IPP Production Helpdesk via email: </w:t>
      </w:r>
      <w:r w:rsidRPr="00873ED3">
        <w:rPr>
          <w:rFonts w:ascii="Arial" w:hAnsi="Arial" w:cs="Arial"/>
          <w:i/>
          <w:iCs/>
          <w:sz w:val="24"/>
          <w:szCs w:val="24"/>
        </w:rPr>
        <w:t>IPPCustomerSupport@fiscal.treasury.gov</w:t>
      </w:r>
      <w:r w:rsidRPr="00873ED3">
        <w:rPr>
          <w:rFonts w:ascii="Arial" w:hAnsi="Arial" w:cs="Arial"/>
          <w:color w:val="0000FF"/>
          <w:sz w:val="24"/>
          <w:szCs w:val="24"/>
        </w:rPr>
        <w:t xml:space="preserve"> </w:t>
      </w:r>
      <w:r w:rsidRPr="00873ED3">
        <w:rPr>
          <w:rFonts w:ascii="Arial" w:hAnsi="Arial" w:cs="Arial"/>
          <w:color w:val="000000"/>
          <w:sz w:val="24"/>
          <w:szCs w:val="24"/>
        </w:rPr>
        <w:t xml:space="preserve">or phone (866) 973-3131.  </w:t>
      </w:r>
    </w:p>
    <w:p w14:paraId="7AC26E8C" w14:textId="77777777" w:rsidR="001C1CC9" w:rsidRPr="00873ED3" w:rsidRDefault="001C1CC9" w:rsidP="002D6ABC">
      <w:pPr>
        <w:autoSpaceDE w:val="0"/>
        <w:autoSpaceDN w:val="0"/>
        <w:adjustRightInd w:val="0"/>
        <w:spacing w:after="0" w:line="240" w:lineRule="auto"/>
        <w:ind w:left="360"/>
        <w:rPr>
          <w:rFonts w:ascii="Arial" w:hAnsi="Arial" w:cs="Arial"/>
          <w:color w:val="000000"/>
          <w:sz w:val="24"/>
          <w:szCs w:val="24"/>
        </w:rPr>
      </w:pPr>
    </w:p>
    <w:p w14:paraId="1017FB08" w14:textId="7464F0DA" w:rsidR="001C1CC9" w:rsidRPr="00873ED3" w:rsidRDefault="001C1CC9" w:rsidP="002D6ABC">
      <w:pPr>
        <w:autoSpaceDE w:val="0"/>
        <w:autoSpaceDN w:val="0"/>
        <w:adjustRightInd w:val="0"/>
        <w:spacing w:after="0" w:line="240" w:lineRule="auto"/>
        <w:ind w:left="360"/>
        <w:rPr>
          <w:rFonts w:ascii="Arial" w:hAnsi="Arial" w:cs="Arial"/>
          <w:sz w:val="24"/>
          <w:szCs w:val="24"/>
        </w:rPr>
      </w:pPr>
      <w:r w:rsidRPr="00873ED3">
        <w:rPr>
          <w:rFonts w:ascii="Arial" w:hAnsi="Arial" w:cs="Arial"/>
          <w:color w:val="000000"/>
          <w:sz w:val="24"/>
          <w:szCs w:val="24"/>
        </w:rPr>
        <w:t xml:space="preserve">If the Contractor is unable to comply with the requirement to use IPP for submitting </w:t>
      </w:r>
      <w:r w:rsidR="00AB6CAA">
        <w:rPr>
          <w:rFonts w:ascii="Arial" w:hAnsi="Arial" w:cs="Arial"/>
          <w:color w:val="000000"/>
          <w:sz w:val="24"/>
          <w:szCs w:val="24"/>
        </w:rPr>
        <w:t>payment requests</w:t>
      </w:r>
      <w:r w:rsidRPr="00873ED3">
        <w:rPr>
          <w:rFonts w:ascii="Arial" w:hAnsi="Arial" w:cs="Arial"/>
          <w:color w:val="000000"/>
          <w:sz w:val="24"/>
          <w:szCs w:val="24"/>
        </w:rPr>
        <w:t>, the Contractor must submit a waiver request in writing to the Contracting Officer with its proposal or quotation.</w:t>
      </w:r>
      <w:r w:rsidR="003D09B9">
        <w:rPr>
          <w:rFonts w:ascii="Arial" w:hAnsi="Arial" w:cs="Arial"/>
          <w:color w:val="000000"/>
          <w:sz w:val="24"/>
          <w:szCs w:val="24"/>
        </w:rPr>
        <w:t xml:space="preserve"> Contact the contracting officer for more information on submitting a waiver request.</w:t>
      </w:r>
    </w:p>
    <w:p w14:paraId="4E63C3F6" w14:textId="77777777" w:rsidR="001C1CC9" w:rsidRPr="00873ED3" w:rsidRDefault="001C1CC9" w:rsidP="002D6ABC">
      <w:pPr>
        <w:ind w:left="360"/>
        <w:rPr>
          <w:rFonts w:ascii="Arial" w:hAnsi="Arial" w:cs="Arial"/>
          <w:sz w:val="24"/>
          <w:szCs w:val="24"/>
        </w:rPr>
      </w:pPr>
    </w:p>
    <w:sectPr w:rsidR="001C1CC9" w:rsidRPr="00873ED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F4D167" w14:textId="77777777" w:rsidR="00CA4457" w:rsidRDefault="00CA4457" w:rsidP="009A5CAB">
      <w:pPr>
        <w:spacing w:after="0" w:line="240" w:lineRule="auto"/>
      </w:pPr>
      <w:r>
        <w:separator/>
      </w:r>
    </w:p>
  </w:endnote>
  <w:endnote w:type="continuationSeparator" w:id="0">
    <w:p w14:paraId="67BB8A89" w14:textId="77777777" w:rsidR="00CA4457" w:rsidRDefault="00CA4457" w:rsidP="009A5C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3405BA" w14:textId="77777777" w:rsidR="00CA4457" w:rsidRDefault="00CA4457" w:rsidP="009A5CAB">
      <w:pPr>
        <w:spacing w:after="0" w:line="240" w:lineRule="auto"/>
      </w:pPr>
      <w:r>
        <w:separator/>
      </w:r>
    </w:p>
  </w:footnote>
  <w:footnote w:type="continuationSeparator" w:id="0">
    <w:p w14:paraId="3494AFA6" w14:textId="77777777" w:rsidR="00CA4457" w:rsidRDefault="00CA4457" w:rsidP="009A5CAB">
      <w:pPr>
        <w:spacing w:after="0" w:line="240" w:lineRule="auto"/>
      </w:pPr>
      <w:r>
        <w:continuationSeparator/>
      </w:r>
    </w:p>
  </w:footnote>
  <w:footnote w:id="1">
    <w:p w14:paraId="00F7CD42" w14:textId="6A163B2C" w:rsidR="009A5CAB" w:rsidRPr="00B0764B" w:rsidRDefault="009A5CAB">
      <w:pPr>
        <w:pStyle w:val="FootnoteText"/>
        <w:rPr>
          <w:rFonts w:ascii="Arial" w:hAnsi="Arial" w:cs="Arial"/>
          <w:sz w:val="16"/>
          <w:szCs w:val="16"/>
        </w:rPr>
      </w:pPr>
      <w:r w:rsidRPr="00B0764B">
        <w:rPr>
          <w:rStyle w:val="FootnoteReference"/>
          <w:rFonts w:ascii="Arial" w:hAnsi="Arial" w:cs="Arial"/>
          <w:sz w:val="16"/>
          <w:szCs w:val="16"/>
        </w:rPr>
        <w:footnoteRef/>
      </w:r>
      <w:r w:rsidRPr="00B0764B">
        <w:rPr>
          <w:rFonts w:ascii="Arial" w:hAnsi="Arial" w:cs="Arial"/>
          <w:sz w:val="16"/>
          <w:szCs w:val="16"/>
        </w:rPr>
        <w:t xml:space="preserve"> Please note that for vendors who are not registered in SAM that additional instructions </w:t>
      </w:r>
      <w:r w:rsidR="00B0764B" w:rsidRPr="00B0764B">
        <w:rPr>
          <w:rFonts w:ascii="Arial" w:hAnsi="Arial" w:cs="Arial"/>
          <w:sz w:val="16"/>
          <w:szCs w:val="16"/>
        </w:rPr>
        <w:t>may need to be provided.  A sample is included in the procurement memorandum.</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DB211B"/>
    <w:multiLevelType w:val="hybridMultilevel"/>
    <w:tmpl w:val="263874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1CB6A8E"/>
    <w:multiLevelType w:val="hybridMultilevel"/>
    <w:tmpl w:val="3C3406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79639385">
    <w:abstractNumId w:val="1"/>
  </w:num>
  <w:num w:numId="2" w16cid:durableId="17045981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22C8"/>
    <w:rsid w:val="00006ADC"/>
    <w:rsid w:val="00015E69"/>
    <w:rsid w:val="00075044"/>
    <w:rsid w:val="000961C2"/>
    <w:rsid w:val="0019598D"/>
    <w:rsid w:val="001C1CC9"/>
    <w:rsid w:val="001D2917"/>
    <w:rsid w:val="00272AAE"/>
    <w:rsid w:val="002948FB"/>
    <w:rsid w:val="002C03F3"/>
    <w:rsid w:val="002C3A32"/>
    <w:rsid w:val="002D6ABC"/>
    <w:rsid w:val="003A49A1"/>
    <w:rsid w:val="003B0AC5"/>
    <w:rsid w:val="003D09B9"/>
    <w:rsid w:val="00453553"/>
    <w:rsid w:val="00467298"/>
    <w:rsid w:val="004A1B0C"/>
    <w:rsid w:val="00545CDC"/>
    <w:rsid w:val="00572778"/>
    <w:rsid w:val="005B029E"/>
    <w:rsid w:val="005F729D"/>
    <w:rsid w:val="006877D5"/>
    <w:rsid w:val="006E22C8"/>
    <w:rsid w:val="007F19C2"/>
    <w:rsid w:val="00870F05"/>
    <w:rsid w:val="00873ED3"/>
    <w:rsid w:val="00876690"/>
    <w:rsid w:val="008B28AB"/>
    <w:rsid w:val="00951696"/>
    <w:rsid w:val="009A5CAB"/>
    <w:rsid w:val="009B4F30"/>
    <w:rsid w:val="009E6169"/>
    <w:rsid w:val="00AA0763"/>
    <w:rsid w:val="00AB6CAA"/>
    <w:rsid w:val="00B0764B"/>
    <w:rsid w:val="00BB0EE8"/>
    <w:rsid w:val="00C24DA9"/>
    <w:rsid w:val="00C576D6"/>
    <w:rsid w:val="00C77CA6"/>
    <w:rsid w:val="00CA4457"/>
    <w:rsid w:val="00CB12E6"/>
    <w:rsid w:val="00CC178B"/>
    <w:rsid w:val="00D22B39"/>
    <w:rsid w:val="00D66AB7"/>
    <w:rsid w:val="00EF062E"/>
    <w:rsid w:val="00F0472E"/>
    <w:rsid w:val="00F64061"/>
    <w:rsid w:val="00FE2D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89B6E1"/>
  <w15:chartTrackingRefBased/>
  <w15:docId w15:val="{787AE389-6F22-45AF-B37B-B9B6ED0088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qFormat/>
    <w:rsid w:val="00C24DA9"/>
    <w:pPr>
      <w:keepNext/>
      <w:spacing w:before="120" w:after="120" w:line="240" w:lineRule="auto"/>
      <w:outlineLvl w:val="1"/>
    </w:pPr>
    <w:rPr>
      <w:rFonts w:ascii="Calibri" w:eastAsia="Times New Roman" w:hAnsi="Calibri" w:cs="Arial"/>
      <w:b/>
      <w:bCs/>
      <w:caps/>
      <w:color w:val="538135"/>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C24DA9"/>
    <w:rPr>
      <w:rFonts w:ascii="Calibri" w:eastAsia="Times New Roman" w:hAnsi="Calibri" w:cs="Arial"/>
      <w:b/>
      <w:bCs/>
      <w:caps/>
      <w:color w:val="538135"/>
      <w:sz w:val="24"/>
      <w:szCs w:val="24"/>
    </w:rPr>
  </w:style>
  <w:style w:type="character" w:styleId="Hyperlink">
    <w:name w:val="Hyperlink"/>
    <w:uiPriority w:val="99"/>
    <w:rsid w:val="00C24DA9"/>
    <w:rPr>
      <w:color w:val="0000FF"/>
      <w:u w:val="single"/>
    </w:rPr>
  </w:style>
  <w:style w:type="character" w:styleId="UnresolvedMention">
    <w:name w:val="Unresolved Mention"/>
    <w:basedOn w:val="DefaultParagraphFont"/>
    <w:uiPriority w:val="99"/>
    <w:semiHidden/>
    <w:unhideWhenUsed/>
    <w:rsid w:val="00FE2D99"/>
    <w:rPr>
      <w:color w:val="605E5C"/>
      <w:shd w:val="clear" w:color="auto" w:fill="E1DFDD"/>
    </w:rPr>
  </w:style>
  <w:style w:type="character" w:styleId="FollowedHyperlink">
    <w:name w:val="FollowedHyperlink"/>
    <w:basedOn w:val="DefaultParagraphFont"/>
    <w:uiPriority w:val="99"/>
    <w:semiHidden/>
    <w:unhideWhenUsed/>
    <w:rsid w:val="00C576D6"/>
    <w:rPr>
      <w:color w:val="954F72" w:themeColor="followedHyperlink"/>
      <w:u w:val="single"/>
    </w:rPr>
  </w:style>
  <w:style w:type="paragraph" w:styleId="FootnoteText">
    <w:name w:val="footnote text"/>
    <w:basedOn w:val="Normal"/>
    <w:link w:val="FootnoteTextChar"/>
    <w:uiPriority w:val="99"/>
    <w:semiHidden/>
    <w:unhideWhenUsed/>
    <w:rsid w:val="009A5CA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A5CAB"/>
    <w:rPr>
      <w:sz w:val="20"/>
      <w:szCs w:val="20"/>
    </w:rPr>
  </w:style>
  <w:style w:type="character" w:styleId="FootnoteReference">
    <w:name w:val="footnote reference"/>
    <w:basedOn w:val="DefaultParagraphFont"/>
    <w:uiPriority w:val="99"/>
    <w:semiHidden/>
    <w:unhideWhenUsed/>
    <w:rsid w:val="009A5CAB"/>
    <w:rPr>
      <w:vertAlign w:val="superscript"/>
    </w:rPr>
  </w:style>
  <w:style w:type="paragraph" w:styleId="ListParagraph">
    <w:name w:val="List Paragraph"/>
    <w:basedOn w:val="Normal"/>
    <w:uiPriority w:val="34"/>
    <w:qFormat/>
    <w:rsid w:val="002D6AB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pp.gov"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ipp.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A7B32F-5BD4-4938-808D-5B65F089B0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2</Pages>
  <Words>575</Words>
  <Characters>3284</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Loveday, Marcelle (Federal)</dc:creator>
  <cp:keywords/>
  <dc:description/>
  <cp:lastModifiedBy>Loveday, Marcelle (Federal)</cp:lastModifiedBy>
  <cp:revision>46</cp:revision>
  <dcterms:created xsi:type="dcterms:W3CDTF">2022-11-08T17:24:00Z</dcterms:created>
  <dcterms:modified xsi:type="dcterms:W3CDTF">2022-12-15T19:00:00Z</dcterms:modified>
</cp:coreProperties>
</file>